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DB99" w14:textId="283B8AF1" w:rsidR="00917B2D" w:rsidRDefault="00332C57">
      <w:r>
        <w:rPr>
          <w:noProof/>
        </w:rPr>
        <w:object w:dxaOrig="1440" w:dyaOrig="1440" w14:anchorId="24013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46.05pt;margin-top:12.35pt;width:71.2pt;height:33.75pt;z-index:251658240;visibility:visible;mso-wrap-edited:f;mso-width-percent:0;mso-height-percent:0;mso-width-percent:0;mso-height-percent:0" wrapcoords="-140 0 -140 21304 21600 21304 21600 0 -140 0">
            <v:imagedata r:id="rId5" o:title=""/>
          </v:shape>
          <o:OLEObject Type="Embed" ProgID="Word.Picture.8" ShapeID="_x0000_s1026" DrawAspect="Content" ObjectID="_1750484254" r:id="rId6"/>
        </w:object>
      </w:r>
    </w:p>
    <w:p w14:paraId="3ED42377" w14:textId="50184104" w:rsidR="00880283" w:rsidRPr="0054325E" w:rsidRDefault="00880283" w:rsidP="00880283">
      <w:pPr>
        <w:pStyle w:val="Title"/>
        <w:tabs>
          <w:tab w:val="center" w:pos="4320"/>
        </w:tabs>
        <w:ind w:firstLine="0"/>
        <w:rPr>
          <w:rFonts w:asciiTheme="minorHAnsi" w:hAnsiTheme="minorHAnsi"/>
          <w:i/>
          <w:iCs/>
          <w:color w:val="808080"/>
          <w:sz w:val="24"/>
          <w:szCs w:val="24"/>
        </w:rPr>
      </w:pPr>
      <w:r w:rsidRPr="00BC6206">
        <w:rPr>
          <w:rFonts w:asciiTheme="minorHAnsi" w:hAnsiTheme="minorHAnsi"/>
          <w:noProof/>
        </w:rPr>
        <w:drawing>
          <wp:anchor distT="0" distB="0" distL="114300" distR="114300" simplePos="0" relativeHeight="251657216" behindDoc="0" locked="1" layoutInCell="1" allowOverlap="1" wp14:anchorId="65E8E01B" wp14:editId="008D09A7">
            <wp:simplePos x="0" y="0"/>
            <wp:positionH relativeFrom="column">
              <wp:posOffset>223520</wp:posOffset>
            </wp:positionH>
            <wp:positionV relativeFrom="paragraph">
              <wp:posOffset>-140970</wp:posOffset>
            </wp:positionV>
            <wp:extent cx="1209675" cy="494030"/>
            <wp:effectExtent l="0" t="0" r="9525" b="1270"/>
            <wp:wrapNone/>
            <wp:docPr id="2" name="Picture 2" descr="ieee_networ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ee_network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494030"/>
                    </a:xfrm>
                    <a:prstGeom prst="rect">
                      <a:avLst/>
                    </a:prstGeom>
                    <a:noFill/>
                  </pic:spPr>
                </pic:pic>
              </a:graphicData>
            </a:graphic>
          </wp:anchor>
        </w:drawing>
      </w:r>
      <w:r>
        <w:rPr>
          <w:rFonts w:asciiTheme="minorHAnsi" w:hAnsiTheme="minorHAnsi"/>
          <w:noProof/>
        </w:rPr>
        <w:t xml:space="preserve">      </w:t>
      </w:r>
      <w:r w:rsidR="000B60D3">
        <w:rPr>
          <w:rFonts w:asciiTheme="minorHAnsi" w:hAnsiTheme="minorHAnsi"/>
          <w:noProof/>
          <w:sz w:val="24"/>
          <w:szCs w:val="24"/>
        </w:rPr>
        <w:t>MEETING NOTES</w:t>
      </w:r>
    </w:p>
    <w:p w14:paraId="6B616864" w14:textId="2C7FC09E" w:rsidR="00880283" w:rsidRPr="0054325E" w:rsidRDefault="00880283" w:rsidP="00880283">
      <w:pPr>
        <w:tabs>
          <w:tab w:val="center" w:pos="4320"/>
        </w:tabs>
        <w:spacing w:after="0" w:line="240" w:lineRule="auto"/>
        <w:ind w:firstLine="720"/>
        <w:jc w:val="center"/>
        <w:rPr>
          <w:b/>
          <w:sz w:val="24"/>
          <w:szCs w:val="24"/>
        </w:rPr>
      </w:pPr>
      <w:r w:rsidRPr="0054325E">
        <w:rPr>
          <w:b/>
          <w:sz w:val="24"/>
          <w:szCs w:val="24"/>
        </w:rPr>
        <w:t>TC1 EMC Management Meeting</w:t>
      </w:r>
      <w:r w:rsidR="00325B7C">
        <w:rPr>
          <w:b/>
          <w:sz w:val="24"/>
          <w:szCs w:val="24"/>
        </w:rPr>
        <w:t xml:space="preserve"> – 202</w:t>
      </w:r>
      <w:r w:rsidR="00A921D5">
        <w:rPr>
          <w:b/>
          <w:sz w:val="24"/>
          <w:szCs w:val="24"/>
        </w:rPr>
        <w:t>3</w:t>
      </w:r>
      <w:r w:rsidR="00325B7C">
        <w:rPr>
          <w:b/>
          <w:sz w:val="24"/>
          <w:szCs w:val="24"/>
        </w:rPr>
        <w:t xml:space="preserve"> EMC-SIPI Symposium</w:t>
      </w:r>
    </w:p>
    <w:p w14:paraId="0015A073" w14:textId="7C792B44" w:rsidR="00490AD6" w:rsidRDefault="00F54FB0" w:rsidP="000255A4">
      <w:pPr>
        <w:tabs>
          <w:tab w:val="center" w:pos="4320"/>
        </w:tabs>
        <w:spacing w:after="0" w:line="240" w:lineRule="auto"/>
        <w:ind w:firstLine="720"/>
        <w:jc w:val="center"/>
        <w:rPr>
          <w:b/>
          <w:sz w:val="24"/>
          <w:szCs w:val="24"/>
        </w:rPr>
      </w:pPr>
      <w:r>
        <w:rPr>
          <w:b/>
          <w:sz w:val="24"/>
          <w:szCs w:val="24"/>
        </w:rPr>
        <w:t xml:space="preserve">Friday </w:t>
      </w:r>
      <w:r w:rsidR="00515361">
        <w:rPr>
          <w:b/>
          <w:sz w:val="24"/>
          <w:szCs w:val="24"/>
        </w:rPr>
        <w:t>June</w:t>
      </w:r>
      <w:r w:rsidR="007955D8">
        <w:rPr>
          <w:b/>
          <w:sz w:val="24"/>
          <w:szCs w:val="24"/>
        </w:rPr>
        <w:t xml:space="preserve"> </w:t>
      </w:r>
      <w:r w:rsidR="00515361">
        <w:rPr>
          <w:b/>
          <w:sz w:val="24"/>
          <w:szCs w:val="24"/>
        </w:rPr>
        <w:t>0</w:t>
      </w:r>
      <w:r w:rsidR="008A2DDB">
        <w:rPr>
          <w:b/>
          <w:sz w:val="24"/>
          <w:szCs w:val="24"/>
        </w:rPr>
        <w:t>9</w:t>
      </w:r>
      <w:r w:rsidR="007955D8">
        <w:rPr>
          <w:b/>
          <w:sz w:val="24"/>
          <w:szCs w:val="24"/>
        </w:rPr>
        <w:t xml:space="preserve">, </w:t>
      </w:r>
      <w:r w:rsidR="00A921D5">
        <w:rPr>
          <w:b/>
          <w:sz w:val="24"/>
          <w:szCs w:val="24"/>
        </w:rPr>
        <w:t>2023,</w:t>
      </w:r>
      <w:r w:rsidR="00880283" w:rsidRPr="0054325E">
        <w:rPr>
          <w:b/>
          <w:sz w:val="24"/>
          <w:szCs w:val="24"/>
        </w:rPr>
        <w:t xml:space="preserve"> </w:t>
      </w:r>
      <w:r>
        <w:rPr>
          <w:b/>
          <w:sz w:val="24"/>
          <w:szCs w:val="24"/>
        </w:rPr>
        <w:t>1</w:t>
      </w:r>
      <w:r w:rsidR="0006437D">
        <w:rPr>
          <w:b/>
          <w:sz w:val="24"/>
          <w:szCs w:val="24"/>
        </w:rPr>
        <w:t>1</w:t>
      </w:r>
      <w:r w:rsidR="00A24CCD">
        <w:rPr>
          <w:b/>
          <w:sz w:val="24"/>
          <w:szCs w:val="24"/>
        </w:rPr>
        <w:t>:</w:t>
      </w:r>
      <w:r w:rsidR="0006437D">
        <w:rPr>
          <w:b/>
          <w:sz w:val="24"/>
          <w:szCs w:val="24"/>
        </w:rPr>
        <w:t>0</w:t>
      </w:r>
      <w:r w:rsidR="00A24CCD">
        <w:rPr>
          <w:b/>
          <w:sz w:val="24"/>
          <w:szCs w:val="24"/>
        </w:rPr>
        <w:t>0 a.</w:t>
      </w:r>
      <w:r w:rsidR="006C200C">
        <w:rPr>
          <w:b/>
          <w:sz w:val="24"/>
          <w:szCs w:val="24"/>
        </w:rPr>
        <w:t>m</w:t>
      </w:r>
      <w:r w:rsidR="003E202F">
        <w:rPr>
          <w:b/>
          <w:sz w:val="24"/>
          <w:szCs w:val="24"/>
        </w:rPr>
        <w:t>.</w:t>
      </w:r>
      <w:r w:rsidR="00880283" w:rsidRPr="0054325E">
        <w:rPr>
          <w:b/>
          <w:sz w:val="24"/>
          <w:szCs w:val="24"/>
        </w:rPr>
        <w:t xml:space="preserve"> </w:t>
      </w:r>
      <w:r>
        <w:rPr>
          <w:b/>
          <w:sz w:val="24"/>
          <w:szCs w:val="24"/>
        </w:rPr>
        <w:t>C</w:t>
      </w:r>
      <w:r w:rsidR="0094239D">
        <w:rPr>
          <w:b/>
          <w:sz w:val="24"/>
          <w:szCs w:val="24"/>
        </w:rPr>
        <w:t>S</w:t>
      </w:r>
      <w:r w:rsidR="00CE1919">
        <w:rPr>
          <w:b/>
          <w:sz w:val="24"/>
          <w:szCs w:val="24"/>
        </w:rPr>
        <w:t>T (UTC-</w:t>
      </w:r>
      <w:r w:rsidR="0094239D">
        <w:rPr>
          <w:b/>
          <w:sz w:val="24"/>
          <w:szCs w:val="24"/>
        </w:rPr>
        <w:t>6</w:t>
      </w:r>
      <w:r w:rsidR="00CE1919">
        <w:rPr>
          <w:b/>
          <w:sz w:val="24"/>
          <w:szCs w:val="24"/>
        </w:rPr>
        <w:t>)</w:t>
      </w:r>
      <w:r w:rsidR="00E64B06">
        <w:rPr>
          <w:b/>
          <w:sz w:val="24"/>
          <w:szCs w:val="24"/>
        </w:rPr>
        <w:t xml:space="preserve"> </w:t>
      </w:r>
    </w:p>
    <w:p w14:paraId="1AD9C556" w14:textId="77777777" w:rsidR="00FF07D8" w:rsidRDefault="00FF07D8" w:rsidP="00821E81">
      <w:pPr>
        <w:spacing w:after="0" w:line="240" w:lineRule="auto"/>
      </w:pPr>
    </w:p>
    <w:p w14:paraId="27DC49EA" w14:textId="4A91BC6E" w:rsidR="000B60D3" w:rsidRPr="006A33E1" w:rsidRDefault="000B60D3" w:rsidP="00B52B90">
      <w:pPr>
        <w:tabs>
          <w:tab w:val="center" w:pos="4320"/>
        </w:tabs>
        <w:spacing w:after="0" w:line="240" w:lineRule="auto"/>
        <w:rPr>
          <w:bCs/>
          <w:sz w:val="24"/>
          <w:szCs w:val="24"/>
        </w:rPr>
      </w:pPr>
      <w:r>
        <w:rPr>
          <w:b/>
          <w:sz w:val="24"/>
          <w:szCs w:val="24"/>
        </w:rPr>
        <w:t xml:space="preserve">Attendees: </w:t>
      </w:r>
      <w:r w:rsidR="006A33E1">
        <w:rPr>
          <w:bCs/>
          <w:sz w:val="24"/>
          <w:szCs w:val="24"/>
        </w:rPr>
        <w:t xml:space="preserve">Keith Armstrong, Kimball Williams, David Staggs, </w:t>
      </w:r>
      <w:r w:rsidR="00BF2898">
        <w:rPr>
          <w:bCs/>
          <w:sz w:val="24"/>
          <w:szCs w:val="24"/>
        </w:rPr>
        <w:t xml:space="preserve">Domenico Festa, Tom Braxton, Balaji V </w:t>
      </w:r>
      <w:proofErr w:type="spellStart"/>
      <w:r w:rsidR="00BF2898">
        <w:rPr>
          <w:bCs/>
          <w:sz w:val="24"/>
          <w:szCs w:val="24"/>
        </w:rPr>
        <w:t>Gollapalli</w:t>
      </w:r>
      <w:proofErr w:type="spellEnd"/>
    </w:p>
    <w:p w14:paraId="3FF63575" w14:textId="77777777" w:rsidR="00BF2898" w:rsidRDefault="00BF2898" w:rsidP="00B52B90">
      <w:pPr>
        <w:tabs>
          <w:tab w:val="center" w:pos="4320"/>
        </w:tabs>
        <w:spacing w:after="0" w:line="240" w:lineRule="auto"/>
        <w:rPr>
          <w:b/>
          <w:sz w:val="24"/>
          <w:szCs w:val="24"/>
        </w:rPr>
      </w:pPr>
    </w:p>
    <w:p w14:paraId="0C54DAC2" w14:textId="073398CF" w:rsidR="000B60D3" w:rsidRPr="007B1852" w:rsidRDefault="00BF2898" w:rsidP="00B52B90">
      <w:pPr>
        <w:tabs>
          <w:tab w:val="center" w:pos="4320"/>
        </w:tabs>
        <w:spacing w:after="0" w:line="240" w:lineRule="auto"/>
        <w:rPr>
          <w:b/>
          <w:sz w:val="24"/>
          <w:szCs w:val="24"/>
        </w:rPr>
      </w:pPr>
      <w:r>
        <w:rPr>
          <w:b/>
          <w:sz w:val="24"/>
          <w:szCs w:val="24"/>
        </w:rPr>
        <w:t xml:space="preserve">MEETING </w:t>
      </w:r>
      <w:r w:rsidR="000B60D3">
        <w:rPr>
          <w:b/>
          <w:sz w:val="24"/>
          <w:szCs w:val="24"/>
        </w:rPr>
        <w:t>NOTES</w:t>
      </w:r>
    </w:p>
    <w:p w14:paraId="6229FF3F" w14:textId="77777777" w:rsidR="00934D25" w:rsidRPr="00934D25" w:rsidRDefault="00934D25" w:rsidP="00934D25">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 xml:space="preserve">Welcome to new and returning TC1 participants. </w:t>
      </w:r>
    </w:p>
    <w:p w14:paraId="783B3B5C" w14:textId="6179E030" w:rsidR="00934D25" w:rsidRPr="00BF2898" w:rsidRDefault="00934D25" w:rsidP="00934D25">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 xml:space="preserve">2023 Symposium </w:t>
      </w:r>
    </w:p>
    <w:p w14:paraId="1B9A8AF9" w14:textId="6479CE15" w:rsidR="00BF2898" w:rsidRPr="00E175F8" w:rsidRDefault="00E175F8" w:rsidP="00BF2898">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Paper and</w:t>
      </w:r>
      <w:r w:rsidR="003C5B4D">
        <w:rPr>
          <w:rFonts w:ascii="Segoe UI" w:hAnsi="Segoe UI" w:cs="Segoe UI"/>
          <w:sz w:val="21"/>
          <w:szCs w:val="21"/>
        </w:rPr>
        <w:t xml:space="preserve"> workshops are finalized for the </w:t>
      </w:r>
      <w:r>
        <w:rPr>
          <w:rFonts w:ascii="Segoe UI" w:hAnsi="Segoe UI" w:cs="Segoe UI"/>
          <w:sz w:val="21"/>
          <w:szCs w:val="21"/>
        </w:rPr>
        <w:t xml:space="preserve">symposium. </w:t>
      </w:r>
    </w:p>
    <w:p w14:paraId="2FE3F7DC" w14:textId="0FD87453" w:rsidR="00E175F8" w:rsidRPr="00E175F8" w:rsidRDefault="00E175F8" w:rsidP="00E175F8">
      <w:pPr>
        <w:pStyle w:val="ListParagraph"/>
        <w:numPr>
          <w:ilvl w:val="2"/>
          <w:numId w:val="1"/>
        </w:numPr>
        <w:tabs>
          <w:tab w:val="center" w:pos="4320"/>
        </w:tabs>
        <w:spacing w:after="0" w:line="240" w:lineRule="auto"/>
        <w:rPr>
          <w:bCs/>
          <w:sz w:val="24"/>
          <w:szCs w:val="24"/>
        </w:rPr>
      </w:pPr>
      <w:proofErr w:type="gramStart"/>
      <w:r>
        <w:rPr>
          <w:rFonts w:ascii="Segoe UI" w:hAnsi="Segoe UI" w:cs="Segoe UI"/>
          <w:sz w:val="21"/>
          <w:szCs w:val="21"/>
        </w:rPr>
        <w:t>Workshop</w:t>
      </w:r>
      <w:proofErr w:type="gramEnd"/>
      <w:r>
        <w:rPr>
          <w:rFonts w:ascii="Segoe UI" w:hAnsi="Segoe UI" w:cs="Segoe UI"/>
          <w:sz w:val="21"/>
          <w:szCs w:val="21"/>
        </w:rPr>
        <w:t xml:space="preserve"> based on the </w:t>
      </w:r>
      <w:proofErr w:type="gramStart"/>
      <w:r w:rsidR="00382E60">
        <w:rPr>
          <w:rFonts w:ascii="Segoe UI" w:hAnsi="Segoe UI" w:cs="Segoe UI"/>
          <w:sz w:val="21"/>
          <w:szCs w:val="21"/>
        </w:rPr>
        <w:t>Soft</w:t>
      </w:r>
      <w:proofErr w:type="gramEnd"/>
      <w:r w:rsidR="00382E60">
        <w:rPr>
          <w:rFonts w:ascii="Segoe UI" w:hAnsi="Segoe UI" w:cs="Segoe UI"/>
          <w:sz w:val="21"/>
          <w:szCs w:val="21"/>
        </w:rPr>
        <w:t xml:space="preserve"> skills</w:t>
      </w:r>
      <w:r>
        <w:rPr>
          <w:rFonts w:ascii="Segoe UI" w:hAnsi="Segoe UI" w:cs="Segoe UI"/>
          <w:sz w:val="21"/>
          <w:szCs w:val="21"/>
        </w:rPr>
        <w:t xml:space="preserve"> was accepted. </w:t>
      </w:r>
    </w:p>
    <w:p w14:paraId="41E4887C" w14:textId="1ABA2711" w:rsidR="00E175F8" w:rsidRPr="00E175F8" w:rsidRDefault="00E175F8" w:rsidP="00E175F8">
      <w:pPr>
        <w:pStyle w:val="ListParagraph"/>
        <w:numPr>
          <w:ilvl w:val="2"/>
          <w:numId w:val="1"/>
        </w:numPr>
        <w:tabs>
          <w:tab w:val="center" w:pos="4320"/>
        </w:tabs>
        <w:spacing w:after="0" w:line="240" w:lineRule="auto"/>
        <w:rPr>
          <w:bCs/>
          <w:sz w:val="24"/>
          <w:szCs w:val="24"/>
        </w:rPr>
      </w:pPr>
      <w:r>
        <w:rPr>
          <w:rFonts w:ascii="Segoe UI" w:hAnsi="Segoe UI" w:cs="Segoe UI"/>
          <w:sz w:val="21"/>
          <w:szCs w:val="21"/>
        </w:rPr>
        <w:t xml:space="preserve">Workshop that deals with EMI resilience titled </w:t>
      </w:r>
      <w:r w:rsidR="00382E60">
        <w:rPr>
          <w:rFonts w:ascii="Segoe UI" w:hAnsi="Segoe UI" w:cs="Segoe UI"/>
          <w:sz w:val="21"/>
          <w:szCs w:val="21"/>
        </w:rPr>
        <w:t>“EMI</w:t>
      </w:r>
      <w:r>
        <w:rPr>
          <w:rFonts w:ascii="Segoe UI" w:hAnsi="Segoe UI" w:cs="Segoe UI"/>
          <w:sz w:val="21"/>
          <w:szCs w:val="21"/>
        </w:rPr>
        <w:t xml:space="preserve"> can cause Functional Safety (and other) risks that can’t be covered by EMC testing along, so we need EM Resilience” was accepted. This was submitted by Keith and Davy. </w:t>
      </w:r>
    </w:p>
    <w:p w14:paraId="114200C5" w14:textId="77777777" w:rsidR="00E175F8" w:rsidRPr="00E175F8" w:rsidRDefault="00E175F8" w:rsidP="00E175F8">
      <w:pPr>
        <w:pStyle w:val="ListParagraph"/>
        <w:numPr>
          <w:ilvl w:val="0"/>
          <w:numId w:val="1"/>
        </w:numPr>
        <w:tabs>
          <w:tab w:val="center" w:pos="4320"/>
        </w:tabs>
        <w:spacing w:after="0" w:line="240" w:lineRule="auto"/>
        <w:rPr>
          <w:bCs/>
          <w:sz w:val="24"/>
          <w:szCs w:val="24"/>
        </w:rPr>
      </w:pPr>
      <w:r>
        <w:rPr>
          <w:rFonts w:ascii="Segoe UI" w:hAnsi="Segoe UI" w:cs="Segoe UI"/>
          <w:sz w:val="21"/>
          <w:szCs w:val="21"/>
        </w:rPr>
        <w:t xml:space="preserve">Special Committee: </w:t>
      </w:r>
    </w:p>
    <w:p w14:paraId="6EF33928" w14:textId="71C7AEFC" w:rsidR="00B634CB" w:rsidRPr="00E175F8" w:rsidRDefault="00E175F8" w:rsidP="00E175F8">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A request to initiate a special committee based on communications &amp; communication integrity is intended to be submitted to the IEEE Board of Directors. This committee’s general objective is to defend general public right to communications. Topics such as is sunsetting AM radio a major concern? What impact does it cause on the coverage and integrity of the disaster warning systems that are on FM? Degradation in the HF range due to EM noise and what is its effect on the communications integrity? </w:t>
      </w:r>
    </w:p>
    <w:p w14:paraId="48596CD2" w14:textId="1490F82E" w:rsidR="00934D25" w:rsidRPr="00E175F8" w:rsidRDefault="00934D25" w:rsidP="00934D25">
      <w:pPr>
        <w:pStyle w:val="ListParagraph"/>
        <w:numPr>
          <w:ilvl w:val="0"/>
          <w:numId w:val="1"/>
        </w:numPr>
        <w:tabs>
          <w:tab w:val="center" w:pos="4320"/>
        </w:tabs>
        <w:spacing w:after="0" w:line="240" w:lineRule="auto"/>
        <w:rPr>
          <w:bCs/>
          <w:sz w:val="24"/>
          <w:szCs w:val="24"/>
        </w:rPr>
      </w:pPr>
      <w:proofErr w:type="spellStart"/>
      <w:r w:rsidRPr="00934D25">
        <w:rPr>
          <w:rFonts w:ascii="Segoe UI" w:hAnsi="Segoe UI" w:cs="Segoe UI"/>
          <w:sz w:val="21"/>
          <w:szCs w:val="21"/>
        </w:rPr>
        <w:t>iNARTE</w:t>
      </w:r>
      <w:proofErr w:type="spellEnd"/>
      <w:r w:rsidRPr="00934D25">
        <w:rPr>
          <w:rFonts w:ascii="Segoe UI" w:hAnsi="Segoe UI" w:cs="Segoe UI"/>
          <w:sz w:val="21"/>
          <w:szCs w:val="21"/>
        </w:rPr>
        <w:t xml:space="preserve"> accreditation status (Tom Braxton) </w:t>
      </w:r>
    </w:p>
    <w:p w14:paraId="188DAF4A" w14:textId="6A19D892" w:rsidR="00E175F8" w:rsidRPr="00E175F8" w:rsidRDefault="00E175F8" w:rsidP="00E175F8">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ACIL – American Council of Independent Laboratories has successfully mediated a conference call between the representatives from EMC society and Exemplar Global. The call was attended by Tom Braxton and Vignesh. </w:t>
      </w:r>
    </w:p>
    <w:p w14:paraId="7C963EDD" w14:textId="453216D6" w:rsidR="00E175F8" w:rsidRPr="00E175F8" w:rsidRDefault="00E175F8" w:rsidP="00E175F8">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The discussion was centered around leveraging the EMC society’s expertise, knowledge and talent pool in the process of selecting a suitable accreditation program. While no </w:t>
      </w:r>
      <w:r w:rsidR="00382E60">
        <w:rPr>
          <w:rFonts w:ascii="Segoe UI" w:hAnsi="Segoe UI" w:cs="Segoe UI"/>
          <w:sz w:val="21"/>
          <w:szCs w:val="21"/>
        </w:rPr>
        <w:t>conclusions</w:t>
      </w:r>
      <w:r>
        <w:rPr>
          <w:rFonts w:ascii="Segoe UI" w:hAnsi="Segoe UI" w:cs="Segoe UI"/>
          <w:sz w:val="21"/>
          <w:szCs w:val="21"/>
        </w:rPr>
        <w:t xml:space="preserve"> </w:t>
      </w:r>
      <w:proofErr w:type="gramStart"/>
      <w:r>
        <w:rPr>
          <w:rFonts w:ascii="Segoe UI" w:hAnsi="Segoe UI" w:cs="Segoe UI"/>
          <w:sz w:val="21"/>
          <w:szCs w:val="21"/>
        </w:rPr>
        <w:t>were</w:t>
      </w:r>
      <w:proofErr w:type="gramEnd"/>
      <w:r>
        <w:rPr>
          <w:rFonts w:ascii="Segoe UI" w:hAnsi="Segoe UI" w:cs="Segoe UI"/>
          <w:sz w:val="21"/>
          <w:szCs w:val="21"/>
        </w:rPr>
        <w:t xml:space="preserve"> reached on the call yet, a follow up meeting is supposed to be set </w:t>
      </w:r>
      <w:proofErr w:type="gramStart"/>
      <w:r>
        <w:rPr>
          <w:rFonts w:ascii="Segoe UI" w:hAnsi="Segoe UI" w:cs="Segoe UI"/>
          <w:sz w:val="21"/>
          <w:szCs w:val="21"/>
        </w:rPr>
        <w:t>in the near future</w:t>
      </w:r>
      <w:proofErr w:type="gramEnd"/>
      <w:r>
        <w:rPr>
          <w:rFonts w:ascii="Segoe UI" w:hAnsi="Segoe UI" w:cs="Segoe UI"/>
          <w:sz w:val="21"/>
          <w:szCs w:val="21"/>
        </w:rPr>
        <w:t xml:space="preserve">. </w:t>
      </w:r>
    </w:p>
    <w:p w14:paraId="09006E64" w14:textId="3226C523" w:rsidR="00E175F8" w:rsidRPr="00E175F8" w:rsidRDefault="00E175F8" w:rsidP="00E175F8">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While discussions with Exemplar global continue, TC1 committee continues its work in collating questions for </w:t>
      </w:r>
      <w:r w:rsidR="00382E60">
        <w:rPr>
          <w:rFonts w:ascii="Segoe UI" w:hAnsi="Segoe UI" w:cs="Segoe UI"/>
          <w:sz w:val="21"/>
          <w:szCs w:val="21"/>
        </w:rPr>
        <w:t>a prospective</w:t>
      </w:r>
      <w:r>
        <w:rPr>
          <w:rFonts w:ascii="Segoe UI" w:hAnsi="Segoe UI" w:cs="Segoe UI"/>
          <w:sz w:val="21"/>
          <w:szCs w:val="21"/>
        </w:rPr>
        <w:t xml:space="preserve"> </w:t>
      </w:r>
      <w:r w:rsidR="00382E60">
        <w:rPr>
          <w:rFonts w:ascii="Segoe UI" w:hAnsi="Segoe UI" w:cs="Segoe UI"/>
          <w:sz w:val="21"/>
          <w:szCs w:val="21"/>
        </w:rPr>
        <w:t>accreditation</w:t>
      </w:r>
      <w:r>
        <w:rPr>
          <w:rFonts w:ascii="Segoe UI" w:hAnsi="Segoe UI" w:cs="Segoe UI"/>
          <w:sz w:val="21"/>
          <w:szCs w:val="21"/>
        </w:rPr>
        <w:t xml:space="preserve"> program to that effect, TC1 requested other technical </w:t>
      </w:r>
      <w:r w:rsidR="00382E60">
        <w:rPr>
          <w:rFonts w:ascii="Segoe UI" w:hAnsi="Segoe UI" w:cs="Segoe UI"/>
          <w:sz w:val="21"/>
          <w:szCs w:val="21"/>
        </w:rPr>
        <w:t>committees</w:t>
      </w:r>
      <w:r>
        <w:rPr>
          <w:rFonts w:ascii="Segoe UI" w:hAnsi="Segoe UI" w:cs="Segoe UI"/>
          <w:sz w:val="21"/>
          <w:szCs w:val="21"/>
        </w:rPr>
        <w:t xml:space="preserve"> to contribute to a pool of questions. </w:t>
      </w:r>
    </w:p>
    <w:p w14:paraId="6AC17FA9" w14:textId="3CB98E5E" w:rsidR="00607B72" w:rsidRPr="00B27C8E" w:rsidRDefault="00E175F8" w:rsidP="00B27C8E">
      <w:pPr>
        <w:pStyle w:val="ListParagraph"/>
        <w:numPr>
          <w:ilvl w:val="2"/>
          <w:numId w:val="1"/>
        </w:numPr>
        <w:tabs>
          <w:tab w:val="center" w:pos="4320"/>
        </w:tabs>
        <w:spacing w:after="0" w:line="240" w:lineRule="auto"/>
        <w:rPr>
          <w:bCs/>
          <w:sz w:val="24"/>
          <w:szCs w:val="24"/>
        </w:rPr>
      </w:pPr>
      <w:r>
        <w:rPr>
          <w:rFonts w:ascii="Segoe UI" w:hAnsi="Segoe UI" w:cs="Segoe UI"/>
          <w:sz w:val="21"/>
          <w:szCs w:val="21"/>
        </w:rPr>
        <w:t>TC2 has submitted their part of the questions while question</w:t>
      </w:r>
      <w:r w:rsidR="00B27C8E">
        <w:rPr>
          <w:rFonts w:ascii="Segoe UI" w:hAnsi="Segoe UI" w:cs="Segoe UI"/>
          <w:sz w:val="21"/>
          <w:szCs w:val="21"/>
        </w:rPr>
        <w:t xml:space="preserve">s from TC4 are awaited. </w:t>
      </w:r>
    </w:p>
    <w:p w14:paraId="02FBEFAF" w14:textId="38E6BF05" w:rsidR="007B1852" w:rsidRPr="007B1852" w:rsidRDefault="00934D25" w:rsidP="007B1852">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 xml:space="preserve">EMC </w:t>
      </w:r>
      <w:r w:rsidR="004719DC" w:rsidRPr="00934D25">
        <w:rPr>
          <w:rFonts w:ascii="Segoe UI" w:hAnsi="Segoe UI" w:cs="Segoe UI"/>
          <w:sz w:val="21"/>
          <w:szCs w:val="21"/>
        </w:rPr>
        <w:t>Mid-career</w:t>
      </w:r>
      <w:r w:rsidRPr="00934D25">
        <w:rPr>
          <w:rFonts w:ascii="Segoe UI" w:hAnsi="Segoe UI" w:cs="Segoe UI"/>
          <w:sz w:val="21"/>
          <w:szCs w:val="21"/>
        </w:rPr>
        <w:t xml:space="preserve"> training  </w:t>
      </w:r>
    </w:p>
    <w:p w14:paraId="415BBD5A" w14:textId="35978B62" w:rsidR="009B2BB5" w:rsidRPr="00B27C8E" w:rsidRDefault="00934D25" w:rsidP="000534A9">
      <w:pPr>
        <w:pStyle w:val="ListParagraph"/>
        <w:numPr>
          <w:ilvl w:val="1"/>
          <w:numId w:val="1"/>
        </w:numPr>
        <w:tabs>
          <w:tab w:val="center" w:pos="4320"/>
        </w:tabs>
        <w:spacing w:after="0" w:line="240" w:lineRule="auto"/>
        <w:rPr>
          <w:bCs/>
          <w:sz w:val="24"/>
          <w:szCs w:val="24"/>
        </w:rPr>
      </w:pPr>
      <w:r w:rsidRPr="00934D25">
        <w:rPr>
          <w:rFonts w:ascii="Segoe UI" w:hAnsi="Segoe UI" w:cs="Segoe UI"/>
          <w:sz w:val="21"/>
          <w:szCs w:val="21"/>
        </w:rPr>
        <w:t xml:space="preserve">Prototype </w:t>
      </w:r>
      <w:r w:rsidR="004719DC" w:rsidRPr="00934D25">
        <w:rPr>
          <w:rFonts w:ascii="Segoe UI" w:hAnsi="Segoe UI" w:cs="Segoe UI"/>
          <w:sz w:val="21"/>
          <w:szCs w:val="21"/>
        </w:rPr>
        <w:t>Boards -</w:t>
      </w:r>
      <w:r w:rsidR="000534A9">
        <w:rPr>
          <w:rFonts w:ascii="Segoe UI" w:hAnsi="Segoe UI" w:cs="Segoe UI"/>
          <w:sz w:val="21"/>
          <w:szCs w:val="21"/>
        </w:rPr>
        <w:t xml:space="preserve"> Update demo at 2023 symposium</w:t>
      </w:r>
      <w:r w:rsidR="009B2BB5" w:rsidRPr="000534A9">
        <w:rPr>
          <w:rFonts w:ascii="Segoe UI" w:hAnsi="Segoe UI" w:cs="Segoe UI"/>
          <w:color w:val="2F5496" w:themeColor="accent1" w:themeShade="BF"/>
          <w:sz w:val="21"/>
          <w:szCs w:val="21"/>
        </w:rPr>
        <w:t xml:space="preserve"> </w:t>
      </w:r>
    </w:p>
    <w:p w14:paraId="51976941" w14:textId="55C0482A" w:rsidR="00833431" w:rsidRPr="00B27C8E" w:rsidRDefault="00B27C8E" w:rsidP="00B27C8E">
      <w:pPr>
        <w:pStyle w:val="ListParagraph"/>
        <w:numPr>
          <w:ilvl w:val="2"/>
          <w:numId w:val="1"/>
        </w:numPr>
        <w:tabs>
          <w:tab w:val="center" w:pos="4320"/>
        </w:tabs>
        <w:spacing w:after="0" w:line="240" w:lineRule="auto"/>
        <w:rPr>
          <w:bCs/>
          <w:color w:val="000000" w:themeColor="text1"/>
          <w:sz w:val="24"/>
          <w:szCs w:val="24"/>
        </w:rPr>
      </w:pPr>
      <w:r w:rsidRPr="00B27C8E">
        <w:rPr>
          <w:rFonts w:ascii="Segoe UI" w:hAnsi="Segoe UI" w:cs="Segoe UI"/>
          <w:color w:val="000000" w:themeColor="text1"/>
          <w:sz w:val="21"/>
          <w:szCs w:val="21"/>
        </w:rPr>
        <w:t>Keith</w:t>
      </w:r>
      <w:r>
        <w:rPr>
          <w:rFonts w:ascii="Segoe UI" w:hAnsi="Segoe UI" w:cs="Segoe UI"/>
          <w:color w:val="000000" w:themeColor="text1"/>
          <w:sz w:val="21"/>
          <w:szCs w:val="21"/>
        </w:rPr>
        <w:t xml:space="preserve"> will bring the demonstration apparatus with him to the EMC Conference and employ it to demonstrate EMC concepts in one of the Workshop’s scheduled by Randy. It is most likely slated to happen on Tuesday, Thursday and Wednesday at the exhibit hall </w:t>
      </w:r>
      <w:r w:rsidR="00AE376F" w:rsidRPr="00B27C8E">
        <w:rPr>
          <w:bCs/>
          <w:sz w:val="24"/>
          <w:szCs w:val="24"/>
          <w:highlight w:val="cyan"/>
        </w:rPr>
        <w:t xml:space="preserve"> </w:t>
      </w:r>
      <w:r w:rsidR="001615B3" w:rsidRPr="00B27C8E">
        <w:rPr>
          <w:bCs/>
          <w:sz w:val="24"/>
          <w:szCs w:val="24"/>
          <w:highlight w:val="cyan"/>
        </w:rPr>
        <w:t xml:space="preserve"> </w:t>
      </w:r>
    </w:p>
    <w:p w14:paraId="4A4E9219" w14:textId="77777777" w:rsidR="00B27C8E" w:rsidRPr="00B27C8E" w:rsidRDefault="000534A9" w:rsidP="00D14E58">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Update </w:t>
      </w:r>
      <w:r w:rsidR="00D14E58">
        <w:rPr>
          <w:rFonts w:ascii="Segoe UI" w:hAnsi="Segoe UI" w:cs="Segoe UI"/>
          <w:sz w:val="21"/>
          <w:szCs w:val="21"/>
        </w:rPr>
        <w:t xml:space="preserve">on </w:t>
      </w:r>
      <w:r w:rsidR="00934D25" w:rsidRPr="00934D25">
        <w:rPr>
          <w:rFonts w:ascii="Segoe UI" w:hAnsi="Segoe UI" w:cs="Segoe UI"/>
          <w:sz w:val="21"/>
          <w:szCs w:val="21"/>
        </w:rPr>
        <w:t>India IEEE Organization tool </w:t>
      </w:r>
    </w:p>
    <w:p w14:paraId="3DD65091" w14:textId="3A7F848F" w:rsidR="00AF2FE0" w:rsidRPr="00662E2E" w:rsidRDefault="00B27C8E" w:rsidP="00B27C8E">
      <w:pPr>
        <w:pStyle w:val="ListParagraph"/>
        <w:numPr>
          <w:ilvl w:val="2"/>
          <w:numId w:val="1"/>
        </w:numPr>
        <w:tabs>
          <w:tab w:val="center" w:pos="4320"/>
        </w:tabs>
        <w:spacing w:after="0" w:line="240" w:lineRule="auto"/>
        <w:rPr>
          <w:bCs/>
          <w:sz w:val="24"/>
          <w:szCs w:val="24"/>
        </w:rPr>
      </w:pPr>
      <w:r>
        <w:rPr>
          <w:rFonts w:ascii="Segoe UI" w:hAnsi="Segoe UI" w:cs="Segoe UI"/>
          <w:sz w:val="21"/>
          <w:szCs w:val="21"/>
        </w:rPr>
        <w:t xml:space="preserve">No much discussion on this topic other than that </w:t>
      </w:r>
      <w:r w:rsidR="00D14E58">
        <w:rPr>
          <w:rFonts w:ascii="Segoe UI" w:hAnsi="Segoe UI" w:cs="Segoe UI"/>
          <w:sz w:val="21"/>
          <w:szCs w:val="21"/>
        </w:rPr>
        <w:t xml:space="preserve">Randy </w:t>
      </w:r>
      <w:proofErr w:type="spellStart"/>
      <w:r w:rsidR="00D14E58">
        <w:rPr>
          <w:rFonts w:ascii="Segoe UI" w:hAnsi="Segoe UI" w:cs="Segoe UI"/>
          <w:sz w:val="21"/>
          <w:szCs w:val="21"/>
        </w:rPr>
        <w:t>Jost</w:t>
      </w:r>
      <w:proofErr w:type="spellEnd"/>
      <w:r>
        <w:rPr>
          <w:rFonts w:ascii="Segoe UI" w:hAnsi="Segoe UI" w:cs="Segoe UI"/>
          <w:sz w:val="21"/>
          <w:szCs w:val="21"/>
        </w:rPr>
        <w:t xml:space="preserve"> is currently in the process </w:t>
      </w:r>
      <w:proofErr w:type="gramStart"/>
      <w:r>
        <w:rPr>
          <w:rFonts w:ascii="Segoe UI" w:hAnsi="Segoe UI" w:cs="Segoe UI"/>
          <w:sz w:val="21"/>
          <w:szCs w:val="21"/>
        </w:rPr>
        <w:t xml:space="preserve">of </w:t>
      </w:r>
      <w:r w:rsidR="00D14E58">
        <w:rPr>
          <w:rFonts w:ascii="Segoe UI" w:hAnsi="Segoe UI" w:cs="Segoe UI"/>
          <w:sz w:val="21"/>
          <w:szCs w:val="21"/>
        </w:rPr>
        <w:t xml:space="preserve"> responding</w:t>
      </w:r>
      <w:proofErr w:type="gramEnd"/>
      <w:r w:rsidR="00D14E58">
        <w:rPr>
          <w:rFonts w:ascii="Segoe UI" w:hAnsi="Segoe UI" w:cs="Segoe UI"/>
          <w:sz w:val="21"/>
          <w:szCs w:val="21"/>
        </w:rPr>
        <w:t xml:space="preserve"> to</w:t>
      </w:r>
      <w:r>
        <w:rPr>
          <w:rFonts w:ascii="Segoe UI" w:hAnsi="Segoe UI" w:cs="Segoe UI"/>
          <w:sz w:val="21"/>
          <w:szCs w:val="21"/>
        </w:rPr>
        <w:t xml:space="preserve"> the</w:t>
      </w:r>
      <w:r w:rsidR="00D14E58">
        <w:rPr>
          <w:rFonts w:ascii="Segoe UI" w:hAnsi="Segoe UI" w:cs="Segoe UI"/>
          <w:sz w:val="21"/>
          <w:szCs w:val="21"/>
        </w:rPr>
        <w:t xml:space="preserve"> RFI </w:t>
      </w:r>
      <w:r>
        <w:rPr>
          <w:rFonts w:ascii="Segoe UI" w:hAnsi="Segoe UI" w:cs="Segoe UI"/>
          <w:sz w:val="21"/>
          <w:szCs w:val="21"/>
        </w:rPr>
        <w:t xml:space="preserve">submitted by the India IEEE Organization. </w:t>
      </w:r>
    </w:p>
    <w:p w14:paraId="2503C0D8" w14:textId="490D380B" w:rsidR="00F246BE" w:rsidRPr="00B27C8E" w:rsidRDefault="00934D25" w:rsidP="005D7EAB">
      <w:pPr>
        <w:pStyle w:val="ListParagraph"/>
        <w:numPr>
          <w:ilvl w:val="1"/>
          <w:numId w:val="1"/>
        </w:numPr>
        <w:tabs>
          <w:tab w:val="center" w:pos="4320"/>
        </w:tabs>
        <w:spacing w:after="0" w:line="240" w:lineRule="auto"/>
        <w:rPr>
          <w:bCs/>
          <w:sz w:val="24"/>
          <w:szCs w:val="24"/>
        </w:rPr>
      </w:pPr>
      <w:r w:rsidRPr="00934D25">
        <w:rPr>
          <w:rFonts w:ascii="Segoe UI" w:hAnsi="Segoe UI" w:cs="Segoe UI"/>
          <w:sz w:val="21"/>
          <w:szCs w:val="21"/>
        </w:rPr>
        <w:t xml:space="preserve">IEEE EMC website update with available courses and trainings  </w:t>
      </w:r>
    </w:p>
    <w:p w14:paraId="176C3879" w14:textId="53CC98DB" w:rsidR="00B27C8E" w:rsidRPr="00B27C8E" w:rsidRDefault="00B27C8E" w:rsidP="00B27C8E">
      <w:pPr>
        <w:pStyle w:val="ListParagraph"/>
        <w:numPr>
          <w:ilvl w:val="2"/>
          <w:numId w:val="1"/>
        </w:numPr>
        <w:tabs>
          <w:tab w:val="center" w:pos="4320"/>
        </w:tabs>
        <w:spacing w:after="0" w:line="240" w:lineRule="auto"/>
        <w:rPr>
          <w:bCs/>
          <w:sz w:val="24"/>
          <w:szCs w:val="24"/>
        </w:rPr>
      </w:pPr>
      <w:r>
        <w:rPr>
          <w:bCs/>
          <w:sz w:val="24"/>
          <w:szCs w:val="24"/>
        </w:rPr>
        <w:t xml:space="preserve">Not much discussion on this topic other than that it is currently work in progress by Tom. </w:t>
      </w:r>
    </w:p>
    <w:p w14:paraId="219B73B1" w14:textId="77777777" w:rsidR="007B1852" w:rsidRPr="007B1852" w:rsidRDefault="00934D25" w:rsidP="007B1852">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 xml:space="preserve">Follow-up on new training ideas </w:t>
      </w:r>
    </w:p>
    <w:p w14:paraId="498229F5" w14:textId="6B10F587" w:rsidR="007B1852" w:rsidRPr="00B27C8E" w:rsidRDefault="00934D25" w:rsidP="00874CDF">
      <w:pPr>
        <w:pStyle w:val="ListParagraph"/>
        <w:numPr>
          <w:ilvl w:val="1"/>
          <w:numId w:val="1"/>
        </w:numPr>
        <w:tabs>
          <w:tab w:val="center" w:pos="4320"/>
        </w:tabs>
        <w:spacing w:after="0" w:line="240" w:lineRule="auto"/>
        <w:rPr>
          <w:bCs/>
          <w:sz w:val="24"/>
          <w:szCs w:val="24"/>
        </w:rPr>
      </w:pPr>
      <w:r w:rsidRPr="00934D25">
        <w:rPr>
          <w:rFonts w:ascii="Segoe UI" w:hAnsi="Segoe UI" w:cs="Segoe UI"/>
          <w:sz w:val="21"/>
          <w:szCs w:val="21"/>
        </w:rPr>
        <w:t xml:space="preserve">Global University - Online/Hybrid Format </w:t>
      </w:r>
      <w:r w:rsidR="00874CDF">
        <w:rPr>
          <w:rFonts w:ascii="Segoe UI" w:hAnsi="Segoe UI" w:cs="Segoe UI"/>
          <w:sz w:val="21"/>
          <w:szCs w:val="21"/>
        </w:rPr>
        <w:t>–</w:t>
      </w:r>
      <w:r w:rsidR="00053B17">
        <w:rPr>
          <w:rFonts w:ascii="Segoe UI" w:hAnsi="Segoe UI" w:cs="Segoe UI"/>
          <w:sz w:val="21"/>
          <w:szCs w:val="21"/>
        </w:rPr>
        <w:t xml:space="preserve"> </w:t>
      </w:r>
      <w:r w:rsidR="00874CDF">
        <w:rPr>
          <w:rFonts w:ascii="Segoe UI" w:hAnsi="Segoe UI" w:cs="Segoe UI"/>
          <w:sz w:val="21"/>
          <w:szCs w:val="21"/>
        </w:rPr>
        <w:t xml:space="preserve">Sessions recorded? </w:t>
      </w:r>
      <w:r w:rsidR="00AF56EC" w:rsidRPr="00874CDF">
        <w:rPr>
          <w:rFonts w:ascii="Segoe UI" w:hAnsi="Segoe UI" w:cs="Segoe UI"/>
          <w:color w:val="4472C4" w:themeColor="accent1"/>
          <w:sz w:val="21"/>
          <w:szCs w:val="21"/>
        </w:rPr>
        <w:t xml:space="preserve"> </w:t>
      </w:r>
      <w:r w:rsidRPr="00874CDF">
        <w:rPr>
          <w:rFonts w:ascii="Segoe UI" w:hAnsi="Segoe UI" w:cs="Segoe UI"/>
          <w:sz w:val="21"/>
          <w:szCs w:val="21"/>
        </w:rPr>
        <w:t xml:space="preserve"> </w:t>
      </w:r>
    </w:p>
    <w:p w14:paraId="04A8326F" w14:textId="3B1BC81B" w:rsidR="00B27C8E" w:rsidRPr="00D7197A" w:rsidRDefault="00B27C8E" w:rsidP="00B27C8E">
      <w:pPr>
        <w:pStyle w:val="ListParagraph"/>
        <w:numPr>
          <w:ilvl w:val="2"/>
          <w:numId w:val="1"/>
        </w:numPr>
        <w:tabs>
          <w:tab w:val="center" w:pos="4320"/>
        </w:tabs>
        <w:spacing w:after="0" w:line="240" w:lineRule="auto"/>
        <w:rPr>
          <w:bCs/>
          <w:sz w:val="24"/>
          <w:szCs w:val="24"/>
        </w:rPr>
      </w:pPr>
      <w:r>
        <w:rPr>
          <w:rFonts w:ascii="Segoe UI" w:hAnsi="Segoe UI" w:cs="Segoe UI"/>
          <w:sz w:val="21"/>
          <w:szCs w:val="21"/>
        </w:rPr>
        <w:t xml:space="preserve">Not much discussion on this topic other than that Tom intends to propose to the TC chairs about the potential of recording the sessions for viewing in the future. </w:t>
      </w:r>
    </w:p>
    <w:p w14:paraId="74EF41F3" w14:textId="33D8834F" w:rsidR="00874CDF" w:rsidRPr="00B27C8E" w:rsidRDefault="00934D25" w:rsidP="007B1852">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TC1 support for the ELISE program </w:t>
      </w:r>
    </w:p>
    <w:p w14:paraId="14323CD4" w14:textId="2AB6740E" w:rsidR="00B27C8E" w:rsidRPr="00BB2E7D" w:rsidRDefault="00B27C8E" w:rsidP="00B27C8E">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lastRenderedPageBreak/>
        <w:t xml:space="preserve">Not much discussion on this topic other than that there is limited funding available for this program and TC1 currently has not much work on ELISE program. </w:t>
      </w:r>
    </w:p>
    <w:p w14:paraId="7DC470F3" w14:textId="77777777" w:rsidR="007B1852" w:rsidRPr="007B1852" w:rsidRDefault="00934D25" w:rsidP="007B1852">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 xml:space="preserve">1848 for Railways standard development update  </w:t>
      </w:r>
    </w:p>
    <w:p w14:paraId="79159403" w14:textId="348F00F9" w:rsidR="007B1852" w:rsidRPr="00B27C8E" w:rsidRDefault="00934D25" w:rsidP="007B1852">
      <w:pPr>
        <w:pStyle w:val="ListParagraph"/>
        <w:numPr>
          <w:ilvl w:val="1"/>
          <w:numId w:val="1"/>
        </w:numPr>
        <w:tabs>
          <w:tab w:val="center" w:pos="4320"/>
        </w:tabs>
        <w:spacing w:after="0" w:line="240" w:lineRule="auto"/>
        <w:rPr>
          <w:bCs/>
          <w:sz w:val="24"/>
          <w:szCs w:val="24"/>
        </w:rPr>
      </w:pPr>
      <w:r w:rsidRPr="00934D25">
        <w:rPr>
          <w:rFonts w:ascii="Segoe UI" w:hAnsi="Segoe UI" w:cs="Segoe UI"/>
          <w:sz w:val="21"/>
          <w:szCs w:val="21"/>
        </w:rPr>
        <w:t xml:space="preserve">Update on 1848- MSSV (Machinery Sector Specific Version) Study Group </w:t>
      </w:r>
    </w:p>
    <w:p w14:paraId="6D252529" w14:textId="6B09552B" w:rsidR="00B27C8E" w:rsidRPr="00726C58" w:rsidRDefault="00B27C8E" w:rsidP="00B27C8E">
      <w:pPr>
        <w:pStyle w:val="ListParagraph"/>
        <w:numPr>
          <w:ilvl w:val="2"/>
          <w:numId w:val="1"/>
        </w:numPr>
        <w:tabs>
          <w:tab w:val="center" w:pos="4320"/>
        </w:tabs>
        <w:spacing w:after="0" w:line="240" w:lineRule="auto"/>
        <w:rPr>
          <w:bCs/>
          <w:sz w:val="24"/>
          <w:szCs w:val="24"/>
        </w:rPr>
      </w:pPr>
      <w:r>
        <w:rPr>
          <w:rFonts w:ascii="Segoe UI" w:hAnsi="Segoe UI" w:cs="Segoe UI"/>
          <w:sz w:val="21"/>
          <w:szCs w:val="21"/>
        </w:rPr>
        <w:t xml:space="preserve">Consolidate the currently planned sessions about 1848 into a single 2 or 3 hour session. </w:t>
      </w:r>
    </w:p>
    <w:p w14:paraId="285FF0B8" w14:textId="77777777" w:rsidR="00B27C8E" w:rsidRDefault="00B27C8E" w:rsidP="00B27C8E">
      <w:pPr>
        <w:pStyle w:val="ListParagraph"/>
        <w:tabs>
          <w:tab w:val="center" w:pos="4320"/>
        </w:tabs>
        <w:spacing w:after="0" w:line="240" w:lineRule="auto"/>
        <w:ind w:left="1530"/>
        <w:rPr>
          <w:bCs/>
          <w:sz w:val="24"/>
          <w:szCs w:val="24"/>
        </w:rPr>
      </w:pPr>
    </w:p>
    <w:p w14:paraId="50A68909" w14:textId="2DC77BD4" w:rsidR="007B1852" w:rsidRPr="00B27C8E" w:rsidRDefault="00934D25" w:rsidP="00B27C8E">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Any Other updates </w:t>
      </w:r>
    </w:p>
    <w:p w14:paraId="03313D6E" w14:textId="45237FCD" w:rsidR="00E57238" w:rsidRPr="00B27C8E" w:rsidRDefault="00B27C8E" w:rsidP="00B27C8E">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Regarding the Exemplar global accreditation process, an </w:t>
      </w:r>
      <w:proofErr w:type="spellStart"/>
      <w:r>
        <w:rPr>
          <w:rFonts w:ascii="Segoe UI" w:hAnsi="Segoe UI" w:cs="Segoe UI"/>
          <w:sz w:val="21"/>
          <w:szCs w:val="21"/>
        </w:rPr>
        <w:t>adhoc</w:t>
      </w:r>
      <w:proofErr w:type="spellEnd"/>
      <w:r>
        <w:rPr>
          <w:rFonts w:ascii="Segoe UI" w:hAnsi="Segoe UI" w:cs="Segoe UI"/>
          <w:sz w:val="21"/>
          <w:szCs w:val="21"/>
        </w:rPr>
        <w:t xml:space="preserve"> committee meeting is planned in the middle of week June 12-16 amongst colleagues from Japan and The United States. </w:t>
      </w:r>
    </w:p>
    <w:p w14:paraId="6DF18DA4" w14:textId="46508754" w:rsidR="00954B78" w:rsidRPr="00934F4A" w:rsidRDefault="00B27C8E" w:rsidP="00B27C8E">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Concerns were raised about the Exemplar global organization’s commitment to implement the </w:t>
      </w:r>
      <w:proofErr w:type="gramStart"/>
      <w:r>
        <w:rPr>
          <w:rFonts w:ascii="Segoe UI" w:hAnsi="Segoe UI" w:cs="Segoe UI"/>
          <w:sz w:val="21"/>
          <w:szCs w:val="21"/>
        </w:rPr>
        <w:t>recommendations  of</w:t>
      </w:r>
      <w:proofErr w:type="gramEnd"/>
      <w:r>
        <w:rPr>
          <w:rFonts w:ascii="Segoe UI" w:hAnsi="Segoe UI" w:cs="Segoe UI"/>
          <w:sz w:val="21"/>
          <w:szCs w:val="21"/>
        </w:rPr>
        <w:t xml:space="preserve"> the industry advisory committee</w:t>
      </w:r>
      <w:r w:rsidR="00934F4A">
        <w:rPr>
          <w:rFonts w:ascii="Segoe UI" w:hAnsi="Segoe UI" w:cs="Segoe UI"/>
          <w:sz w:val="21"/>
          <w:szCs w:val="21"/>
        </w:rPr>
        <w:t xml:space="preserve"> to which EMC society could be invited to </w:t>
      </w:r>
      <w:proofErr w:type="spellStart"/>
      <w:proofErr w:type="gramStart"/>
      <w:r w:rsidR="00934F4A">
        <w:rPr>
          <w:rFonts w:ascii="Segoe UI" w:hAnsi="Segoe UI" w:cs="Segoe UI"/>
          <w:sz w:val="21"/>
          <w:szCs w:val="21"/>
        </w:rPr>
        <w:t>be come</w:t>
      </w:r>
      <w:proofErr w:type="spellEnd"/>
      <w:proofErr w:type="gramEnd"/>
      <w:r w:rsidR="00934F4A">
        <w:rPr>
          <w:rFonts w:ascii="Segoe UI" w:hAnsi="Segoe UI" w:cs="Segoe UI"/>
          <w:sz w:val="21"/>
          <w:szCs w:val="21"/>
        </w:rPr>
        <w:t xml:space="preserve"> part of. It is to be seen how this advisory committee operates and its powers. </w:t>
      </w:r>
    </w:p>
    <w:p w14:paraId="05DD90ED" w14:textId="1A648E77" w:rsidR="007B1852" w:rsidRPr="00934F4A" w:rsidRDefault="00934D25" w:rsidP="007B1852">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 xml:space="preserve">Other Topics </w:t>
      </w:r>
    </w:p>
    <w:p w14:paraId="1EBA22C1" w14:textId="24C26B31" w:rsidR="00934F4A" w:rsidRPr="00A66F24" w:rsidRDefault="00934F4A" w:rsidP="00934F4A">
      <w:pPr>
        <w:pStyle w:val="ListParagraph"/>
        <w:numPr>
          <w:ilvl w:val="1"/>
          <w:numId w:val="1"/>
        </w:numPr>
        <w:tabs>
          <w:tab w:val="center" w:pos="4320"/>
        </w:tabs>
        <w:spacing w:after="0" w:line="240" w:lineRule="auto"/>
        <w:rPr>
          <w:bCs/>
          <w:sz w:val="24"/>
          <w:szCs w:val="24"/>
        </w:rPr>
      </w:pPr>
      <w:r>
        <w:rPr>
          <w:rFonts w:ascii="Segoe UI" w:hAnsi="Segoe UI" w:cs="Segoe UI"/>
          <w:sz w:val="21"/>
          <w:szCs w:val="21"/>
        </w:rPr>
        <w:t xml:space="preserve">A topic was raised about the experimental train system that runs at 600 miles/ Hr. The impact of the shock waves that this would produce and the EMI disturbances this would create. </w:t>
      </w:r>
      <w:r w:rsidR="00382E60">
        <w:rPr>
          <w:rFonts w:ascii="Segoe UI" w:hAnsi="Segoe UI" w:cs="Segoe UI"/>
          <w:sz w:val="21"/>
          <w:szCs w:val="21"/>
        </w:rPr>
        <w:t xml:space="preserve">Here’s </w:t>
      </w:r>
      <w:r>
        <w:rPr>
          <w:rFonts w:ascii="Segoe UI" w:hAnsi="Segoe UI" w:cs="Segoe UI"/>
          <w:sz w:val="21"/>
          <w:szCs w:val="21"/>
        </w:rPr>
        <w:t xml:space="preserve">An interesting documentary talks about these trains link here: </w:t>
      </w:r>
      <w:hyperlink r:id="rId8" w:history="1">
        <w:r w:rsidRPr="00E231C4">
          <w:rPr>
            <w:rStyle w:val="Hyperlink"/>
            <w:rFonts w:ascii="Segoe UI" w:hAnsi="Segoe UI" w:cs="Segoe UI"/>
            <w:sz w:val="21"/>
            <w:szCs w:val="21"/>
          </w:rPr>
          <w:t>https://youtu.be/4ZX9T0kWb4Y</w:t>
        </w:r>
      </w:hyperlink>
      <w:r>
        <w:rPr>
          <w:rFonts w:ascii="Segoe UI" w:hAnsi="Segoe UI" w:cs="Segoe UI"/>
          <w:sz w:val="21"/>
          <w:szCs w:val="21"/>
        </w:rPr>
        <w:t xml:space="preserve"> </w:t>
      </w:r>
    </w:p>
    <w:p w14:paraId="5A7DC459" w14:textId="77777777" w:rsidR="00934F4A" w:rsidRPr="00382E60" w:rsidRDefault="00934F4A" w:rsidP="00382E60">
      <w:pPr>
        <w:tabs>
          <w:tab w:val="center" w:pos="4320"/>
        </w:tabs>
        <w:spacing w:after="0" w:line="240" w:lineRule="auto"/>
        <w:ind w:left="1170"/>
        <w:rPr>
          <w:bCs/>
          <w:sz w:val="24"/>
          <w:szCs w:val="24"/>
          <w:highlight w:val="cyan"/>
        </w:rPr>
      </w:pPr>
    </w:p>
    <w:p w14:paraId="7021AB38" w14:textId="44F3E319" w:rsidR="008143F7" w:rsidRPr="00934D25" w:rsidRDefault="00934D25" w:rsidP="007B1852">
      <w:pPr>
        <w:pStyle w:val="ListParagraph"/>
        <w:numPr>
          <w:ilvl w:val="0"/>
          <w:numId w:val="1"/>
        </w:numPr>
        <w:tabs>
          <w:tab w:val="center" w:pos="4320"/>
        </w:tabs>
        <w:spacing w:after="0" w:line="240" w:lineRule="auto"/>
        <w:rPr>
          <w:bCs/>
          <w:sz w:val="24"/>
          <w:szCs w:val="24"/>
        </w:rPr>
      </w:pPr>
      <w:r w:rsidRPr="00934D25">
        <w:rPr>
          <w:rFonts w:ascii="Segoe UI" w:hAnsi="Segoe UI" w:cs="Segoe UI"/>
          <w:sz w:val="21"/>
          <w:szCs w:val="21"/>
        </w:rPr>
        <w:t>Review of action items</w:t>
      </w:r>
    </w:p>
    <w:p w14:paraId="77F372D4" w14:textId="77777777" w:rsidR="008429A3" w:rsidRDefault="008429A3" w:rsidP="008E3F7B">
      <w:pPr>
        <w:rPr>
          <w:sz w:val="20"/>
          <w:szCs w:val="20"/>
        </w:rPr>
      </w:pPr>
    </w:p>
    <w:p w14:paraId="5E71A5BC" w14:textId="77777777" w:rsidR="008429A3" w:rsidRDefault="008429A3" w:rsidP="008429A3">
      <w:pPr>
        <w:pStyle w:val="NormalWeb"/>
        <w:spacing w:before="0" w:beforeAutospacing="0" w:after="0" w:afterAutospacing="0"/>
        <w:rPr>
          <w:rFonts w:asciiTheme="minorHAnsi" w:hAnsiTheme="minorHAnsi" w:cstheme="minorHAnsi"/>
          <w:sz w:val="22"/>
          <w:szCs w:val="22"/>
        </w:rPr>
      </w:pPr>
      <w:r w:rsidRPr="009D3F58">
        <w:rPr>
          <w:rFonts w:asciiTheme="minorHAnsi" w:hAnsiTheme="minorHAnsi" w:cstheme="minorHAnsi"/>
          <w:sz w:val="22"/>
          <w:szCs w:val="22"/>
        </w:rPr>
        <w:t>Action Items:</w:t>
      </w:r>
    </w:p>
    <w:p w14:paraId="48F012EF" w14:textId="77777777" w:rsidR="008429A3" w:rsidRPr="009D1862" w:rsidRDefault="008429A3" w:rsidP="008429A3">
      <w:pPr>
        <w:pStyle w:val="NormalWeb"/>
        <w:spacing w:before="0" w:beforeAutospacing="0" w:after="0" w:afterAutospacing="0"/>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1344"/>
        <w:gridCol w:w="6841"/>
        <w:gridCol w:w="2605"/>
      </w:tblGrid>
      <w:tr w:rsidR="008429A3" w:rsidRPr="00A71C22" w14:paraId="11A4452C" w14:textId="77777777" w:rsidTr="009A53F6">
        <w:tc>
          <w:tcPr>
            <w:tcW w:w="623" w:type="pct"/>
          </w:tcPr>
          <w:p w14:paraId="3D133B68" w14:textId="77777777" w:rsidR="008429A3" w:rsidRPr="006471C3" w:rsidRDefault="008429A3" w:rsidP="009A53F6">
            <w:pPr>
              <w:spacing w:line="240" w:lineRule="auto"/>
              <w:jc w:val="center"/>
              <w:rPr>
                <w:b/>
                <w:bCs/>
                <w:sz w:val="20"/>
                <w:szCs w:val="20"/>
              </w:rPr>
            </w:pPr>
            <w:r w:rsidRPr="006471C3">
              <w:rPr>
                <w:b/>
                <w:bCs/>
                <w:sz w:val="20"/>
                <w:szCs w:val="20"/>
              </w:rPr>
              <w:t>Owner</w:t>
            </w:r>
          </w:p>
        </w:tc>
        <w:tc>
          <w:tcPr>
            <w:tcW w:w="3170" w:type="pct"/>
          </w:tcPr>
          <w:p w14:paraId="25DAE3CB" w14:textId="77777777" w:rsidR="008429A3" w:rsidRPr="006471C3" w:rsidRDefault="008429A3" w:rsidP="009A53F6">
            <w:pPr>
              <w:spacing w:line="240" w:lineRule="auto"/>
              <w:jc w:val="center"/>
              <w:rPr>
                <w:b/>
                <w:bCs/>
                <w:sz w:val="20"/>
                <w:szCs w:val="20"/>
              </w:rPr>
            </w:pPr>
            <w:r w:rsidRPr="006471C3">
              <w:rPr>
                <w:b/>
                <w:bCs/>
                <w:sz w:val="20"/>
                <w:szCs w:val="20"/>
              </w:rPr>
              <w:t>Action Item</w:t>
            </w:r>
          </w:p>
        </w:tc>
        <w:tc>
          <w:tcPr>
            <w:tcW w:w="1207" w:type="pct"/>
          </w:tcPr>
          <w:p w14:paraId="5961A282" w14:textId="77777777" w:rsidR="008429A3" w:rsidRPr="006471C3" w:rsidRDefault="008429A3" w:rsidP="009A53F6">
            <w:pPr>
              <w:spacing w:line="240" w:lineRule="auto"/>
              <w:jc w:val="center"/>
              <w:rPr>
                <w:b/>
                <w:bCs/>
                <w:sz w:val="20"/>
                <w:szCs w:val="20"/>
              </w:rPr>
            </w:pPr>
            <w:r w:rsidRPr="006471C3">
              <w:rPr>
                <w:b/>
                <w:bCs/>
                <w:sz w:val="20"/>
                <w:szCs w:val="20"/>
              </w:rPr>
              <w:t>Status</w:t>
            </w:r>
          </w:p>
        </w:tc>
      </w:tr>
      <w:tr w:rsidR="008429A3" w:rsidRPr="00A71C22" w14:paraId="3C46C082" w14:textId="77777777" w:rsidTr="009A53F6">
        <w:trPr>
          <w:trHeight w:val="548"/>
        </w:trPr>
        <w:tc>
          <w:tcPr>
            <w:tcW w:w="623" w:type="pct"/>
          </w:tcPr>
          <w:p w14:paraId="65FE6AB2" w14:textId="77777777" w:rsidR="008429A3" w:rsidRPr="00A71C22" w:rsidRDefault="008429A3" w:rsidP="009A53F6">
            <w:pPr>
              <w:spacing w:line="240" w:lineRule="auto"/>
              <w:rPr>
                <w:sz w:val="20"/>
                <w:szCs w:val="20"/>
              </w:rPr>
            </w:pPr>
            <w:r>
              <w:rPr>
                <w:sz w:val="20"/>
                <w:szCs w:val="20"/>
              </w:rPr>
              <w:t>Kimball Williams</w:t>
            </w:r>
          </w:p>
        </w:tc>
        <w:tc>
          <w:tcPr>
            <w:tcW w:w="3170" w:type="pct"/>
          </w:tcPr>
          <w:p w14:paraId="6C5013F7" w14:textId="3FD53D26" w:rsidR="008429A3" w:rsidRPr="00A71C22" w:rsidRDefault="008429A3" w:rsidP="009A53F6">
            <w:pPr>
              <w:spacing w:line="240" w:lineRule="auto"/>
              <w:rPr>
                <w:sz w:val="20"/>
                <w:szCs w:val="20"/>
              </w:rPr>
            </w:pPr>
            <w:r>
              <w:rPr>
                <w:sz w:val="20"/>
                <w:szCs w:val="20"/>
              </w:rPr>
              <w:t xml:space="preserve">Recruit </w:t>
            </w:r>
            <w:r w:rsidR="0081236D">
              <w:rPr>
                <w:sz w:val="20"/>
                <w:szCs w:val="20"/>
              </w:rPr>
              <w:t xml:space="preserve">amateur radio </w:t>
            </w:r>
            <w:r>
              <w:rPr>
                <w:sz w:val="20"/>
                <w:szCs w:val="20"/>
              </w:rPr>
              <w:t>volunteers for EMCS 2023 in Grand Rapids</w:t>
            </w:r>
          </w:p>
        </w:tc>
        <w:tc>
          <w:tcPr>
            <w:tcW w:w="1207" w:type="pct"/>
          </w:tcPr>
          <w:p w14:paraId="571ADABF" w14:textId="77777777" w:rsidR="008429A3" w:rsidRPr="00A71C22" w:rsidRDefault="008429A3" w:rsidP="009A53F6">
            <w:pPr>
              <w:spacing w:line="240" w:lineRule="auto"/>
              <w:rPr>
                <w:sz w:val="20"/>
                <w:szCs w:val="20"/>
              </w:rPr>
            </w:pPr>
            <w:r>
              <w:rPr>
                <w:sz w:val="20"/>
                <w:szCs w:val="20"/>
              </w:rPr>
              <w:t>Ongoing</w:t>
            </w:r>
          </w:p>
        </w:tc>
      </w:tr>
      <w:tr w:rsidR="008429A3" w:rsidRPr="00A71C22" w14:paraId="13996759" w14:textId="77777777" w:rsidTr="009A53F6">
        <w:tc>
          <w:tcPr>
            <w:tcW w:w="623" w:type="pct"/>
          </w:tcPr>
          <w:p w14:paraId="0153FD05" w14:textId="77777777" w:rsidR="008429A3" w:rsidRPr="00A71C22" w:rsidRDefault="008429A3" w:rsidP="009A53F6">
            <w:pPr>
              <w:spacing w:line="240" w:lineRule="auto"/>
              <w:rPr>
                <w:sz w:val="20"/>
                <w:szCs w:val="20"/>
              </w:rPr>
            </w:pPr>
            <w:r w:rsidRPr="00A71C22">
              <w:rPr>
                <w:sz w:val="20"/>
                <w:szCs w:val="20"/>
              </w:rPr>
              <w:t xml:space="preserve">Randy </w:t>
            </w:r>
            <w:proofErr w:type="spellStart"/>
            <w:r w:rsidRPr="00A71C22">
              <w:rPr>
                <w:sz w:val="20"/>
                <w:szCs w:val="20"/>
              </w:rPr>
              <w:t>Jost</w:t>
            </w:r>
            <w:proofErr w:type="spellEnd"/>
          </w:p>
        </w:tc>
        <w:tc>
          <w:tcPr>
            <w:tcW w:w="3170" w:type="pct"/>
          </w:tcPr>
          <w:p w14:paraId="0E1E485D" w14:textId="77777777" w:rsidR="008429A3" w:rsidRPr="00A71C22" w:rsidRDefault="008429A3" w:rsidP="009A53F6">
            <w:pPr>
              <w:spacing w:line="240" w:lineRule="auto"/>
              <w:rPr>
                <w:sz w:val="20"/>
                <w:szCs w:val="20"/>
              </w:rPr>
            </w:pPr>
            <w:r w:rsidRPr="00A71C22">
              <w:rPr>
                <w:sz w:val="20"/>
                <w:szCs w:val="20"/>
              </w:rPr>
              <w:t xml:space="preserve">Develop outline for mid-carrier training TC1 to coordinate with </w:t>
            </w:r>
            <w:proofErr w:type="spellStart"/>
            <w:r w:rsidRPr="00A71C22">
              <w:rPr>
                <w:sz w:val="20"/>
                <w:szCs w:val="20"/>
              </w:rPr>
              <w:t>EdComm</w:t>
            </w:r>
            <w:proofErr w:type="spellEnd"/>
          </w:p>
        </w:tc>
        <w:tc>
          <w:tcPr>
            <w:tcW w:w="1207" w:type="pct"/>
          </w:tcPr>
          <w:p w14:paraId="3ACADD52" w14:textId="6C398387" w:rsidR="008429A3" w:rsidRPr="00A71C22" w:rsidRDefault="008429A3" w:rsidP="009A53F6">
            <w:pPr>
              <w:spacing w:line="240" w:lineRule="auto"/>
              <w:rPr>
                <w:sz w:val="20"/>
                <w:szCs w:val="20"/>
              </w:rPr>
            </w:pPr>
            <w:r w:rsidRPr="00A71C22">
              <w:rPr>
                <w:sz w:val="20"/>
                <w:szCs w:val="20"/>
              </w:rPr>
              <w:t>Open</w:t>
            </w:r>
            <w:r w:rsidR="00BF548D">
              <w:rPr>
                <w:sz w:val="20"/>
                <w:szCs w:val="20"/>
              </w:rPr>
              <w:t xml:space="preserve">- awaiting acceptance of previous proposals </w:t>
            </w:r>
          </w:p>
        </w:tc>
      </w:tr>
      <w:tr w:rsidR="008429A3" w:rsidRPr="00A71C22" w14:paraId="46487D99" w14:textId="77777777" w:rsidTr="009A53F6">
        <w:tc>
          <w:tcPr>
            <w:tcW w:w="623" w:type="pct"/>
          </w:tcPr>
          <w:p w14:paraId="0FFA95F3" w14:textId="77777777" w:rsidR="008429A3" w:rsidRPr="00BF548D" w:rsidRDefault="008429A3" w:rsidP="009A53F6">
            <w:pPr>
              <w:spacing w:line="240" w:lineRule="auto"/>
              <w:rPr>
                <w:strike/>
                <w:sz w:val="20"/>
                <w:szCs w:val="20"/>
              </w:rPr>
            </w:pPr>
            <w:r w:rsidRPr="00BF548D">
              <w:rPr>
                <w:strike/>
                <w:sz w:val="20"/>
                <w:szCs w:val="20"/>
              </w:rPr>
              <w:t>Sarah Seguin</w:t>
            </w:r>
          </w:p>
          <w:p w14:paraId="7F1E8750" w14:textId="0F0437A1" w:rsidR="00BF548D" w:rsidRPr="00A71C22" w:rsidRDefault="00BF548D" w:rsidP="009A53F6">
            <w:pPr>
              <w:spacing w:line="240" w:lineRule="auto"/>
              <w:rPr>
                <w:sz w:val="20"/>
                <w:szCs w:val="20"/>
              </w:rPr>
            </w:pPr>
            <w:r>
              <w:rPr>
                <w:sz w:val="20"/>
                <w:szCs w:val="20"/>
              </w:rPr>
              <w:t>Tom Braxton</w:t>
            </w:r>
          </w:p>
        </w:tc>
        <w:tc>
          <w:tcPr>
            <w:tcW w:w="3170" w:type="pct"/>
          </w:tcPr>
          <w:p w14:paraId="5139FAED" w14:textId="77777777" w:rsidR="008429A3" w:rsidRPr="00A71C22" w:rsidRDefault="008429A3" w:rsidP="009A53F6">
            <w:pPr>
              <w:spacing w:line="240" w:lineRule="auto"/>
              <w:rPr>
                <w:sz w:val="20"/>
                <w:szCs w:val="20"/>
              </w:rPr>
            </w:pPr>
            <w:r w:rsidRPr="00A71C22">
              <w:rPr>
                <w:sz w:val="20"/>
                <w:szCs w:val="20"/>
              </w:rPr>
              <w:t>TC1 to contact GU team to look at updates and expanding and updating GU topics</w:t>
            </w:r>
          </w:p>
        </w:tc>
        <w:tc>
          <w:tcPr>
            <w:tcW w:w="1207" w:type="pct"/>
          </w:tcPr>
          <w:p w14:paraId="385C4178" w14:textId="77777777" w:rsidR="008429A3" w:rsidRPr="00A71C22" w:rsidRDefault="008429A3" w:rsidP="009A53F6">
            <w:pPr>
              <w:spacing w:line="240" w:lineRule="auto"/>
              <w:rPr>
                <w:sz w:val="20"/>
                <w:szCs w:val="20"/>
              </w:rPr>
            </w:pPr>
            <w:r w:rsidRPr="00A71C22">
              <w:rPr>
                <w:sz w:val="20"/>
                <w:szCs w:val="20"/>
              </w:rPr>
              <w:t>Open</w:t>
            </w:r>
          </w:p>
        </w:tc>
      </w:tr>
      <w:tr w:rsidR="008429A3" w:rsidRPr="00A71C22" w14:paraId="7081BE4C" w14:textId="77777777" w:rsidTr="009A53F6">
        <w:tc>
          <w:tcPr>
            <w:tcW w:w="623" w:type="pct"/>
          </w:tcPr>
          <w:p w14:paraId="66072AB9" w14:textId="77777777" w:rsidR="008429A3" w:rsidRPr="00A71C22" w:rsidRDefault="008429A3" w:rsidP="009A53F6">
            <w:pPr>
              <w:spacing w:line="240" w:lineRule="auto"/>
              <w:rPr>
                <w:sz w:val="20"/>
                <w:szCs w:val="20"/>
              </w:rPr>
            </w:pPr>
            <w:r w:rsidRPr="00A71C22">
              <w:rPr>
                <w:sz w:val="20"/>
                <w:szCs w:val="20"/>
              </w:rPr>
              <w:t>Tom Braxton</w:t>
            </w:r>
          </w:p>
        </w:tc>
        <w:tc>
          <w:tcPr>
            <w:tcW w:w="3170" w:type="pct"/>
          </w:tcPr>
          <w:p w14:paraId="3BFEFABC" w14:textId="77777777" w:rsidR="008429A3" w:rsidRPr="00A71C22" w:rsidRDefault="008429A3" w:rsidP="009A53F6">
            <w:pPr>
              <w:spacing w:line="240" w:lineRule="auto"/>
              <w:rPr>
                <w:sz w:val="20"/>
                <w:szCs w:val="20"/>
              </w:rPr>
            </w:pPr>
            <w:r w:rsidRPr="00A71C22">
              <w:rPr>
                <w:sz w:val="20"/>
                <w:szCs w:val="20"/>
              </w:rPr>
              <w:t xml:space="preserve">Bring question to </w:t>
            </w:r>
            <w:proofErr w:type="spellStart"/>
            <w:r w:rsidRPr="00A71C22">
              <w:rPr>
                <w:sz w:val="20"/>
                <w:szCs w:val="20"/>
              </w:rPr>
              <w:t>BoD</w:t>
            </w:r>
            <w:proofErr w:type="spellEnd"/>
            <w:r w:rsidRPr="00A71C22">
              <w:rPr>
                <w:sz w:val="20"/>
                <w:szCs w:val="20"/>
              </w:rPr>
              <w:t xml:space="preserve"> on dual track</w:t>
            </w:r>
          </w:p>
        </w:tc>
        <w:tc>
          <w:tcPr>
            <w:tcW w:w="1207" w:type="pct"/>
          </w:tcPr>
          <w:p w14:paraId="4C437C62" w14:textId="77777777" w:rsidR="008429A3" w:rsidRDefault="008429A3" w:rsidP="009A53F6">
            <w:pPr>
              <w:spacing w:line="240" w:lineRule="auto"/>
              <w:rPr>
                <w:sz w:val="20"/>
                <w:szCs w:val="20"/>
              </w:rPr>
            </w:pPr>
            <w:r w:rsidRPr="00A71C22">
              <w:rPr>
                <w:sz w:val="20"/>
                <w:szCs w:val="20"/>
              </w:rPr>
              <w:t xml:space="preserve">Add a virtual component to Symposium; request </w:t>
            </w:r>
            <w:proofErr w:type="spellStart"/>
            <w:r w:rsidRPr="00A71C22">
              <w:rPr>
                <w:sz w:val="20"/>
                <w:szCs w:val="20"/>
              </w:rPr>
              <w:t>BoD</w:t>
            </w:r>
            <w:proofErr w:type="spellEnd"/>
            <w:r w:rsidRPr="00A71C22">
              <w:rPr>
                <w:sz w:val="20"/>
                <w:szCs w:val="20"/>
              </w:rPr>
              <w:t xml:space="preserve"> to poll members of EMCS</w:t>
            </w:r>
            <w:r>
              <w:rPr>
                <w:sz w:val="20"/>
                <w:szCs w:val="20"/>
              </w:rPr>
              <w:t>.</w:t>
            </w:r>
          </w:p>
          <w:p w14:paraId="3FE5DDFB" w14:textId="1233A5A4" w:rsidR="0081236D" w:rsidRPr="00A71C22" w:rsidRDefault="0081236D" w:rsidP="009A53F6">
            <w:pPr>
              <w:spacing w:line="240" w:lineRule="auto"/>
              <w:rPr>
                <w:sz w:val="20"/>
                <w:szCs w:val="20"/>
              </w:rPr>
            </w:pPr>
            <w:r>
              <w:rPr>
                <w:sz w:val="20"/>
                <w:szCs w:val="20"/>
              </w:rPr>
              <w:t>Open</w:t>
            </w:r>
          </w:p>
        </w:tc>
      </w:tr>
      <w:tr w:rsidR="008429A3" w:rsidRPr="00A71C22" w14:paraId="18178E27" w14:textId="77777777" w:rsidTr="009A53F6">
        <w:trPr>
          <w:trHeight w:val="332"/>
        </w:trPr>
        <w:tc>
          <w:tcPr>
            <w:tcW w:w="623" w:type="pct"/>
          </w:tcPr>
          <w:p w14:paraId="3C6E5AD4" w14:textId="77777777" w:rsidR="008429A3" w:rsidRPr="00BF741C" w:rsidRDefault="008429A3" w:rsidP="009A53F6">
            <w:pPr>
              <w:spacing w:after="0" w:line="240" w:lineRule="auto"/>
              <w:rPr>
                <w:strike/>
                <w:sz w:val="20"/>
                <w:szCs w:val="20"/>
              </w:rPr>
            </w:pPr>
            <w:r>
              <w:rPr>
                <w:sz w:val="20"/>
                <w:szCs w:val="20"/>
              </w:rPr>
              <w:t>Kimball Williams</w:t>
            </w:r>
          </w:p>
        </w:tc>
        <w:tc>
          <w:tcPr>
            <w:tcW w:w="3170" w:type="pct"/>
          </w:tcPr>
          <w:p w14:paraId="709F3C2C" w14:textId="77777777" w:rsidR="008429A3" w:rsidRPr="00A71C22" w:rsidRDefault="008429A3" w:rsidP="009A53F6">
            <w:pPr>
              <w:spacing w:after="0" w:line="240" w:lineRule="auto"/>
              <w:rPr>
                <w:sz w:val="20"/>
                <w:szCs w:val="20"/>
              </w:rPr>
            </w:pPr>
            <w:r>
              <w:rPr>
                <w:sz w:val="20"/>
                <w:szCs w:val="20"/>
              </w:rPr>
              <w:t>Ask Keith Frazier from Ford about speaking on testing variability</w:t>
            </w:r>
          </w:p>
        </w:tc>
        <w:tc>
          <w:tcPr>
            <w:tcW w:w="1207" w:type="pct"/>
          </w:tcPr>
          <w:p w14:paraId="27D456ED" w14:textId="02AD5A0A" w:rsidR="008429A3" w:rsidRPr="00A71C22" w:rsidRDefault="008429A3" w:rsidP="009A53F6">
            <w:pPr>
              <w:spacing w:line="240" w:lineRule="auto"/>
              <w:rPr>
                <w:sz w:val="20"/>
                <w:szCs w:val="20"/>
              </w:rPr>
            </w:pPr>
            <w:r>
              <w:rPr>
                <w:sz w:val="20"/>
                <w:szCs w:val="20"/>
              </w:rPr>
              <w:t>Open</w:t>
            </w:r>
            <w:r w:rsidR="00ED0184">
              <w:rPr>
                <w:sz w:val="20"/>
                <w:szCs w:val="20"/>
              </w:rPr>
              <w:t xml:space="preserve"> – Workshop coming up – In progress </w:t>
            </w:r>
          </w:p>
        </w:tc>
      </w:tr>
      <w:tr w:rsidR="008429A3" w:rsidRPr="00A71C22" w14:paraId="655B7B68" w14:textId="77777777" w:rsidTr="009A53F6">
        <w:trPr>
          <w:trHeight w:val="332"/>
        </w:trPr>
        <w:tc>
          <w:tcPr>
            <w:tcW w:w="623" w:type="pct"/>
          </w:tcPr>
          <w:p w14:paraId="5AB52FA7" w14:textId="77777777" w:rsidR="008429A3" w:rsidRDefault="008429A3" w:rsidP="009A53F6">
            <w:pPr>
              <w:spacing w:after="0" w:line="240" w:lineRule="auto"/>
              <w:rPr>
                <w:sz w:val="20"/>
                <w:szCs w:val="20"/>
              </w:rPr>
            </w:pPr>
            <w:r>
              <w:rPr>
                <w:sz w:val="20"/>
                <w:szCs w:val="20"/>
              </w:rPr>
              <w:t>Dan Hoolihan</w:t>
            </w:r>
          </w:p>
        </w:tc>
        <w:tc>
          <w:tcPr>
            <w:tcW w:w="3170" w:type="pct"/>
          </w:tcPr>
          <w:p w14:paraId="286D21FB" w14:textId="64473A47" w:rsidR="008429A3" w:rsidRPr="0009106F" w:rsidRDefault="008429A3" w:rsidP="009A53F6">
            <w:pPr>
              <w:spacing w:after="0" w:line="240" w:lineRule="auto"/>
              <w:rPr>
                <w:b/>
                <w:bCs/>
              </w:rPr>
            </w:pPr>
            <w:r>
              <w:t xml:space="preserve">To contact Janet about an event/workshop, news, and updates on activities on C63. </w:t>
            </w:r>
          </w:p>
        </w:tc>
        <w:tc>
          <w:tcPr>
            <w:tcW w:w="1207" w:type="pct"/>
          </w:tcPr>
          <w:p w14:paraId="7DBD61BD" w14:textId="3611C087" w:rsidR="008429A3" w:rsidRDefault="0009106F" w:rsidP="009A53F6">
            <w:pPr>
              <w:spacing w:line="240" w:lineRule="auto"/>
              <w:rPr>
                <w:sz w:val="20"/>
                <w:szCs w:val="20"/>
              </w:rPr>
            </w:pPr>
            <w:r>
              <w:rPr>
                <w:sz w:val="20"/>
                <w:szCs w:val="20"/>
              </w:rPr>
              <w:t xml:space="preserve">Website has all info needed at </w:t>
            </w:r>
            <w:hyperlink r:id="rId9" w:history="1">
              <w:r w:rsidRPr="002D668D">
                <w:rPr>
                  <w:rStyle w:val="Hyperlink"/>
                  <w:sz w:val="20"/>
                  <w:szCs w:val="20"/>
                </w:rPr>
                <w:t>www.c63.org</w:t>
              </w:r>
            </w:hyperlink>
            <w:r>
              <w:rPr>
                <w:sz w:val="20"/>
                <w:szCs w:val="20"/>
              </w:rPr>
              <w:t xml:space="preserve"> </w:t>
            </w:r>
          </w:p>
        </w:tc>
      </w:tr>
      <w:tr w:rsidR="008429A3" w:rsidRPr="00A71C22" w14:paraId="70C9CFA2" w14:textId="77777777" w:rsidTr="009A53F6">
        <w:trPr>
          <w:trHeight w:val="332"/>
        </w:trPr>
        <w:tc>
          <w:tcPr>
            <w:tcW w:w="623" w:type="pct"/>
          </w:tcPr>
          <w:p w14:paraId="3F5CBEBA" w14:textId="77777777" w:rsidR="008429A3" w:rsidRDefault="008429A3" w:rsidP="009A53F6">
            <w:pPr>
              <w:spacing w:after="0" w:line="240" w:lineRule="auto"/>
              <w:rPr>
                <w:sz w:val="20"/>
                <w:szCs w:val="20"/>
              </w:rPr>
            </w:pPr>
            <w:r>
              <w:rPr>
                <w:sz w:val="20"/>
                <w:szCs w:val="20"/>
              </w:rPr>
              <w:t>Tom Braxton</w:t>
            </w:r>
          </w:p>
        </w:tc>
        <w:tc>
          <w:tcPr>
            <w:tcW w:w="3170" w:type="pct"/>
          </w:tcPr>
          <w:p w14:paraId="640DCCE5" w14:textId="4982DB10" w:rsidR="00866154" w:rsidRPr="003575FF" w:rsidRDefault="008429A3" w:rsidP="00983BA3">
            <w:pPr>
              <w:spacing w:after="0" w:line="240" w:lineRule="auto"/>
            </w:pPr>
            <w:r w:rsidRPr="003575FF">
              <w:t>Work with Janet to publish available EMC courses/tutorials in EMC website cleared by TC1. As part of TC1's Mid-career training item. </w:t>
            </w:r>
          </w:p>
        </w:tc>
        <w:tc>
          <w:tcPr>
            <w:tcW w:w="1207" w:type="pct"/>
          </w:tcPr>
          <w:p w14:paraId="007A598B" w14:textId="77777777" w:rsidR="008429A3" w:rsidRDefault="008429A3" w:rsidP="009A53F6">
            <w:pPr>
              <w:spacing w:line="240" w:lineRule="auto"/>
              <w:rPr>
                <w:sz w:val="20"/>
                <w:szCs w:val="20"/>
              </w:rPr>
            </w:pPr>
            <w:r>
              <w:rPr>
                <w:sz w:val="20"/>
                <w:szCs w:val="20"/>
              </w:rPr>
              <w:t>Open</w:t>
            </w:r>
          </w:p>
        </w:tc>
      </w:tr>
      <w:tr w:rsidR="008429A3" w:rsidRPr="00A71C22" w14:paraId="1B2FD877" w14:textId="77777777" w:rsidTr="009A53F6">
        <w:trPr>
          <w:trHeight w:val="332"/>
        </w:trPr>
        <w:tc>
          <w:tcPr>
            <w:tcW w:w="623" w:type="pct"/>
          </w:tcPr>
          <w:p w14:paraId="092F6527" w14:textId="77777777" w:rsidR="008429A3" w:rsidRDefault="008429A3" w:rsidP="009A53F6">
            <w:pPr>
              <w:spacing w:after="0" w:line="240" w:lineRule="auto"/>
              <w:rPr>
                <w:sz w:val="20"/>
                <w:szCs w:val="20"/>
              </w:rPr>
            </w:pPr>
            <w:r>
              <w:rPr>
                <w:sz w:val="20"/>
                <w:szCs w:val="20"/>
              </w:rPr>
              <w:t>Tom Braxton</w:t>
            </w:r>
          </w:p>
        </w:tc>
        <w:tc>
          <w:tcPr>
            <w:tcW w:w="3170" w:type="pct"/>
          </w:tcPr>
          <w:p w14:paraId="7A484C60" w14:textId="470157DE" w:rsidR="000E5A57" w:rsidRPr="003575FF" w:rsidRDefault="008429A3" w:rsidP="00983BA3">
            <w:pPr>
              <w:spacing w:after="0" w:line="240" w:lineRule="auto"/>
            </w:pPr>
            <w:r w:rsidRPr="003575FF">
              <w:t>Ask Janet to update the website with the details about the newly elected VPs and other members</w:t>
            </w:r>
          </w:p>
        </w:tc>
        <w:tc>
          <w:tcPr>
            <w:tcW w:w="1207" w:type="pct"/>
          </w:tcPr>
          <w:p w14:paraId="42A6FC74" w14:textId="77777777" w:rsidR="008429A3" w:rsidRDefault="008429A3" w:rsidP="009A53F6">
            <w:pPr>
              <w:spacing w:line="240" w:lineRule="auto"/>
              <w:rPr>
                <w:sz w:val="20"/>
                <w:szCs w:val="20"/>
              </w:rPr>
            </w:pPr>
            <w:r>
              <w:rPr>
                <w:sz w:val="20"/>
                <w:szCs w:val="20"/>
              </w:rPr>
              <w:t>Open</w:t>
            </w:r>
          </w:p>
        </w:tc>
      </w:tr>
      <w:tr w:rsidR="008429A3" w:rsidRPr="00A71C22" w14:paraId="42E5A4CC" w14:textId="77777777" w:rsidTr="009A53F6">
        <w:trPr>
          <w:trHeight w:val="332"/>
        </w:trPr>
        <w:tc>
          <w:tcPr>
            <w:tcW w:w="623" w:type="pct"/>
          </w:tcPr>
          <w:p w14:paraId="15901D68" w14:textId="0C8A037A" w:rsidR="008429A3" w:rsidRDefault="008429A3" w:rsidP="009A53F6">
            <w:pPr>
              <w:spacing w:after="0" w:line="240" w:lineRule="auto"/>
              <w:rPr>
                <w:sz w:val="20"/>
                <w:szCs w:val="20"/>
              </w:rPr>
            </w:pPr>
            <w:r>
              <w:rPr>
                <w:sz w:val="20"/>
                <w:szCs w:val="20"/>
              </w:rPr>
              <w:t>Kimball Williams</w:t>
            </w:r>
            <w:r w:rsidR="00D30CC8">
              <w:rPr>
                <w:sz w:val="20"/>
                <w:szCs w:val="20"/>
              </w:rPr>
              <w:t xml:space="preserve"> &amp; Randy </w:t>
            </w:r>
            <w:proofErr w:type="spellStart"/>
            <w:r w:rsidR="00D30CC8">
              <w:rPr>
                <w:sz w:val="20"/>
                <w:szCs w:val="20"/>
              </w:rPr>
              <w:t>Jost</w:t>
            </w:r>
            <w:proofErr w:type="spellEnd"/>
          </w:p>
        </w:tc>
        <w:tc>
          <w:tcPr>
            <w:tcW w:w="3170" w:type="pct"/>
          </w:tcPr>
          <w:p w14:paraId="54C4DFE5" w14:textId="77777777" w:rsidR="008429A3" w:rsidRPr="003575FF" w:rsidRDefault="008429A3" w:rsidP="009A53F6">
            <w:pPr>
              <w:spacing w:after="0" w:line="240" w:lineRule="auto"/>
            </w:pPr>
            <w:r w:rsidRPr="003575FF">
              <w:t>Develop the idea about soft skills/team building and send to Tom. This could potentially be valuable to a newly appointed manager who needs to make a cohesive team with the people assigned to him/her</w:t>
            </w:r>
          </w:p>
        </w:tc>
        <w:tc>
          <w:tcPr>
            <w:tcW w:w="1207" w:type="pct"/>
          </w:tcPr>
          <w:p w14:paraId="1FCE281D" w14:textId="73EB49FD" w:rsidR="008429A3" w:rsidRDefault="008429A3" w:rsidP="009A53F6">
            <w:pPr>
              <w:spacing w:line="240" w:lineRule="auto"/>
              <w:rPr>
                <w:sz w:val="20"/>
                <w:szCs w:val="20"/>
              </w:rPr>
            </w:pPr>
            <w:r>
              <w:rPr>
                <w:sz w:val="20"/>
                <w:szCs w:val="20"/>
              </w:rPr>
              <w:t>Open</w:t>
            </w:r>
            <w:r w:rsidR="00C4076C">
              <w:rPr>
                <w:sz w:val="20"/>
                <w:szCs w:val="20"/>
              </w:rPr>
              <w:t xml:space="preserve"> – In progress</w:t>
            </w:r>
          </w:p>
        </w:tc>
      </w:tr>
      <w:tr w:rsidR="008429A3" w:rsidRPr="00A71C22" w14:paraId="32EEACAD" w14:textId="77777777" w:rsidTr="009A53F6">
        <w:trPr>
          <w:trHeight w:val="332"/>
        </w:trPr>
        <w:tc>
          <w:tcPr>
            <w:tcW w:w="623" w:type="pct"/>
          </w:tcPr>
          <w:p w14:paraId="7EEFEBCA" w14:textId="77777777" w:rsidR="008429A3" w:rsidRDefault="008429A3" w:rsidP="009A53F6">
            <w:pPr>
              <w:spacing w:after="0" w:line="240" w:lineRule="auto"/>
              <w:rPr>
                <w:sz w:val="20"/>
                <w:szCs w:val="20"/>
              </w:rPr>
            </w:pPr>
            <w:r>
              <w:rPr>
                <w:sz w:val="20"/>
                <w:szCs w:val="20"/>
              </w:rPr>
              <w:t>Tom Braxton</w:t>
            </w:r>
          </w:p>
        </w:tc>
        <w:tc>
          <w:tcPr>
            <w:tcW w:w="3170" w:type="pct"/>
          </w:tcPr>
          <w:p w14:paraId="5535A1BD" w14:textId="56488633" w:rsidR="008429A3" w:rsidRPr="003575FF" w:rsidRDefault="008429A3" w:rsidP="009A53F6">
            <w:pPr>
              <w:spacing w:after="0" w:line="240" w:lineRule="auto"/>
            </w:pPr>
            <w:r>
              <w:rPr>
                <w:rFonts w:cstheme="minorHAnsi"/>
                <w:sz w:val="20"/>
                <w:szCs w:val="20"/>
              </w:rPr>
              <w:t>T</w:t>
            </w:r>
            <w:r w:rsidRPr="0096216A">
              <w:rPr>
                <w:rFonts w:cstheme="minorHAnsi"/>
                <w:sz w:val="20"/>
                <w:szCs w:val="20"/>
              </w:rPr>
              <w:t>o receive a copy of spread sheet with dates, paper submissions and Technical Committees involved</w:t>
            </w:r>
            <w:r w:rsidR="00434D8F">
              <w:rPr>
                <w:rFonts w:cstheme="minorHAnsi"/>
                <w:sz w:val="20"/>
                <w:szCs w:val="20"/>
              </w:rPr>
              <w:t xml:space="preserve"> for 2023 Symposium. </w:t>
            </w:r>
          </w:p>
        </w:tc>
        <w:tc>
          <w:tcPr>
            <w:tcW w:w="1207" w:type="pct"/>
          </w:tcPr>
          <w:p w14:paraId="058AA528" w14:textId="2BBC7A5E" w:rsidR="008429A3" w:rsidRDefault="008429A3" w:rsidP="009A53F6">
            <w:pPr>
              <w:spacing w:line="240" w:lineRule="auto"/>
              <w:rPr>
                <w:sz w:val="20"/>
                <w:szCs w:val="20"/>
              </w:rPr>
            </w:pPr>
            <w:r>
              <w:rPr>
                <w:sz w:val="20"/>
                <w:szCs w:val="20"/>
              </w:rPr>
              <w:t xml:space="preserve">Open </w:t>
            </w:r>
            <w:r w:rsidR="00866154">
              <w:rPr>
                <w:sz w:val="20"/>
                <w:szCs w:val="20"/>
              </w:rPr>
              <w:t xml:space="preserve">– In progress </w:t>
            </w:r>
          </w:p>
        </w:tc>
      </w:tr>
      <w:tr w:rsidR="008429A3" w:rsidRPr="00A71C22" w14:paraId="2109B7EF" w14:textId="77777777" w:rsidTr="009A53F6">
        <w:trPr>
          <w:trHeight w:val="332"/>
        </w:trPr>
        <w:tc>
          <w:tcPr>
            <w:tcW w:w="623" w:type="pct"/>
          </w:tcPr>
          <w:p w14:paraId="096324B8" w14:textId="77777777" w:rsidR="008429A3" w:rsidRDefault="008429A3" w:rsidP="009A53F6">
            <w:pPr>
              <w:spacing w:after="0" w:line="240" w:lineRule="auto"/>
              <w:rPr>
                <w:sz w:val="20"/>
                <w:szCs w:val="20"/>
              </w:rPr>
            </w:pPr>
            <w:r>
              <w:rPr>
                <w:sz w:val="20"/>
                <w:szCs w:val="20"/>
              </w:rPr>
              <w:lastRenderedPageBreak/>
              <w:t>Karen Burnham</w:t>
            </w:r>
          </w:p>
        </w:tc>
        <w:tc>
          <w:tcPr>
            <w:tcW w:w="3170" w:type="pct"/>
          </w:tcPr>
          <w:p w14:paraId="17269FFA" w14:textId="77777777" w:rsidR="008429A3" w:rsidRDefault="008429A3" w:rsidP="009A53F6">
            <w:pPr>
              <w:spacing w:after="0" w:line="240" w:lineRule="auto"/>
              <w:rPr>
                <w:rFonts w:cstheme="minorHAnsi"/>
                <w:sz w:val="20"/>
                <w:szCs w:val="20"/>
              </w:rPr>
            </w:pPr>
            <w:r>
              <w:rPr>
                <w:rFonts w:cstheme="minorHAnsi"/>
                <w:sz w:val="20"/>
                <w:szCs w:val="20"/>
              </w:rPr>
              <w:t>T</w:t>
            </w:r>
            <w:r w:rsidRPr="0096216A">
              <w:rPr>
                <w:rFonts w:cstheme="minorHAnsi"/>
                <w:sz w:val="20"/>
                <w:szCs w:val="20"/>
              </w:rPr>
              <w:t>o check about the standards relevant to ham radio operators</w:t>
            </w:r>
            <w:r>
              <w:rPr>
                <w:rFonts w:cstheme="minorHAnsi"/>
                <w:sz w:val="20"/>
                <w:szCs w:val="20"/>
              </w:rPr>
              <w:t>.</w:t>
            </w:r>
          </w:p>
          <w:p w14:paraId="44599F35" w14:textId="77777777" w:rsidR="00F95AC3" w:rsidRDefault="00F95AC3" w:rsidP="009A53F6">
            <w:pPr>
              <w:spacing w:after="0" w:line="240" w:lineRule="auto"/>
              <w:rPr>
                <w:rFonts w:cstheme="minorHAnsi"/>
                <w:sz w:val="20"/>
                <w:szCs w:val="20"/>
              </w:rPr>
            </w:pPr>
          </w:p>
          <w:p w14:paraId="3B845F57" w14:textId="3FD40892" w:rsidR="00F95AC3" w:rsidRDefault="00F95AC3" w:rsidP="009A53F6">
            <w:pPr>
              <w:spacing w:after="0" w:line="240" w:lineRule="auto"/>
              <w:rPr>
                <w:rFonts w:cstheme="minorHAnsi"/>
                <w:sz w:val="20"/>
                <w:szCs w:val="20"/>
              </w:rPr>
            </w:pPr>
          </w:p>
        </w:tc>
        <w:tc>
          <w:tcPr>
            <w:tcW w:w="1207" w:type="pct"/>
          </w:tcPr>
          <w:p w14:paraId="604A64CB" w14:textId="77777777" w:rsidR="008429A3" w:rsidRDefault="008429A3" w:rsidP="009A53F6">
            <w:pPr>
              <w:spacing w:line="240" w:lineRule="auto"/>
              <w:rPr>
                <w:sz w:val="20"/>
                <w:szCs w:val="20"/>
              </w:rPr>
            </w:pPr>
            <w:r>
              <w:rPr>
                <w:sz w:val="20"/>
                <w:szCs w:val="20"/>
              </w:rPr>
              <w:t>Open</w:t>
            </w:r>
          </w:p>
        </w:tc>
      </w:tr>
      <w:tr w:rsidR="008429A3" w:rsidRPr="00A71C22" w14:paraId="002AC49B" w14:textId="77777777" w:rsidTr="009A53F6">
        <w:trPr>
          <w:trHeight w:val="332"/>
        </w:trPr>
        <w:tc>
          <w:tcPr>
            <w:tcW w:w="623" w:type="pct"/>
            <w:vAlign w:val="center"/>
          </w:tcPr>
          <w:p w14:paraId="0CE20CCA" w14:textId="77777777" w:rsidR="008429A3" w:rsidRDefault="008429A3" w:rsidP="009A53F6">
            <w:pPr>
              <w:spacing w:after="0" w:line="240" w:lineRule="auto"/>
              <w:rPr>
                <w:sz w:val="20"/>
                <w:szCs w:val="20"/>
              </w:rPr>
            </w:pPr>
            <w:r w:rsidRPr="00A71C22">
              <w:rPr>
                <w:sz w:val="20"/>
                <w:szCs w:val="20"/>
              </w:rPr>
              <w:t>Louann Mlekodaj</w:t>
            </w:r>
          </w:p>
        </w:tc>
        <w:tc>
          <w:tcPr>
            <w:tcW w:w="3170" w:type="pct"/>
            <w:vAlign w:val="center"/>
          </w:tcPr>
          <w:p w14:paraId="5711675D" w14:textId="77777777" w:rsidR="008429A3" w:rsidRDefault="008429A3" w:rsidP="009A53F6">
            <w:pPr>
              <w:spacing w:after="0" w:line="240" w:lineRule="auto"/>
              <w:rPr>
                <w:rFonts w:cstheme="minorHAnsi"/>
                <w:sz w:val="20"/>
                <w:szCs w:val="20"/>
              </w:rPr>
            </w:pPr>
            <w:r w:rsidRPr="00A71C22">
              <w:rPr>
                <w:sz w:val="20"/>
                <w:szCs w:val="20"/>
              </w:rPr>
              <w:t>proto board development</w:t>
            </w:r>
          </w:p>
        </w:tc>
        <w:tc>
          <w:tcPr>
            <w:tcW w:w="1207" w:type="pct"/>
            <w:vAlign w:val="center"/>
          </w:tcPr>
          <w:p w14:paraId="51B74DA6" w14:textId="77777777" w:rsidR="008429A3" w:rsidRDefault="008429A3" w:rsidP="009A53F6">
            <w:pPr>
              <w:spacing w:line="240" w:lineRule="auto"/>
              <w:rPr>
                <w:sz w:val="20"/>
                <w:szCs w:val="20"/>
              </w:rPr>
            </w:pPr>
            <w:r w:rsidRPr="00A71C22">
              <w:rPr>
                <w:sz w:val="20"/>
                <w:szCs w:val="20"/>
              </w:rPr>
              <w:t>In-Process</w:t>
            </w:r>
          </w:p>
        </w:tc>
      </w:tr>
      <w:tr w:rsidR="00A76AC6" w:rsidRPr="00A71C22" w14:paraId="5246B377" w14:textId="77777777" w:rsidTr="003A2CEA">
        <w:trPr>
          <w:trHeight w:val="332"/>
        </w:trPr>
        <w:tc>
          <w:tcPr>
            <w:tcW w:w="623" w:type="pct"/>
          </w:tcPr>
          <w:p w14:paraId="15096463" w14:textId="51453BAA" w:rsidR="00A76AC6" w:rsidRPr="00A71C22" w:rsidRDefault="00A76AC6" w:rsidP="00A76AC6">
            <w:pPr>
              <w:spacing w:after="0" w:line="240" w:lineRule="auto"/>
              <w:rPr>
                <w:sz w:val="20"/>
                <w:szCs w:val="20"/>
              </w:rPr>
            </w:pPr>
            <w:r>
              <w:rPr>
                <w:sz w:val="20"/>
                <w:szCs w:val="20"/>
              </w:rPr>
              <w:t xml:space="preserve">Tom Braxton &amp; Kimball Williams </w:t>
            </w:r>
          </w:p>
        </w:tc>
        <w:tc>
          <w:tcPr>
            <w:tcW w:w="3170" w:type="pct"/>
          </w:tcPr>
          <w:p w14:paraId="245CEF5A" w14:textId="11B1D015" w:rsidR="00A76AC6" w:rsidRPr="00A71C22" w:rsidRDefault="00A76AC6" w:rsidP="00A76AC6">
            <w:pPr>
              <w:spacing w:after="0" w:line="240" w:lineRule="auto"/>
              <w:rPr>
                <w:sz w:val="20"/>
                <w:szCs w:val="20"/>
              </w:rPr>
            </w:pPr>
            <w:r>
              <w:t xml:space="preserve">Work on </w:t>
            </w:r>
            <w:r w:rsidR="00F37DD2">
              <w:t>a</w:t>
            </w:r>
            <w:r>
              <w:t xml:space="preserve">ngel </w:t>
            </w:r>
            <w:r w:rsidR="00F37DD2">
              <w:t>support.</w:t>
            </w:r>
          </w:p>
        </w:tc>
        <w:tc>
          <w:tcPr>
            <w:tcW w:w="1207" w:type="pct"/>
          </w:tcPr>
          <w:p w14:paraId="1C570AD1" w14:textId="39D4146A" w:rsidR="00A76AC6" w:rsidRPr="00A71C22" w:rsidRDefault="00F37DD2" w:rsidP="00A76AC6">
            <w:pPr>
              <w:spacing w:line="240" w:lineRule="auto"/>
              <w:rPr>
                <w:sz w:val="20"/>
                <w:szCs w:val="20"/>
              </w:rPr>
            </w:pPr>
            <w:r>
              <w:rPr>
                <w:sz w:val="20"/>
                <w:szCs w:val="20"/>
              </w:rPr>
              <w:t>Open</w:t>
            </w:r>
            <w:r w:rsidR="00E97D4D">
              <w:rPr>
                <w:sz w:val="20"/>
                <w:szCs w:val="20"/>
              </w:rPr>
              <w:t xml:space="preserve"> – preliminary </w:t>
            </w:r>
            <w:r w:rsidR="00D92A98">
              <w:rPr>
                <w:sz w:val="20"/>
                <w:szCs w:val="20"/>
              </w:rPr>
              <w:t xml:space="preserve">spreadsheet done – in good progress to close </w:t>
            </w:r>
          </w:p>
        </w:tc>
      </w:tr>
      <w:tr w:rsidR="00053B17" w:rsidRPr="00A71C22" w14:paraId="008E861D" w14:textId="77777777" w:rsidTr="003A2CEA">
        <w:trPr>
          <w:trHeight w:val="332"/>
        </w:trPr>
        <w:tc>
          <w:tcPr>
            <w:tcW w:w="623" w:type="pct"/>
          </w:tcPr>
          <w:p w14:paraId="1A6935C9" w14:textId="396AD928" w:rsidR="00053B17" w:rsidRDefault="00053B17" w:rsidP="00053B17">
            <w:pPr>
              <w:spacing w:after="0" w:line="240" w:lineRule="auto"/>
              <w:rPr>
                <w:sz w:val="20"/>
                <w:szCs w:val="20"/>
              </w:rPr>
            </w:pPr>
            <w:r>
              <w:rPr>
                <w:sz w:val="20"/>
                <w:szCs w:val="20"/>
              </w:rPr>
              <w:t xml:space="preserve">Mark </w:t>
            </w:r>
            <w:proofErr w:type="spellStart"/>
            <w:r>
              <w:rPr>
                <w:sz w:val="20"/>
                <w:szCs w:val="20"/>
              </w:rPr>
              <w:t>Stef</w:t>
            </w:r>
            <w:r w:rsidR="0098651B">
              <w:rPr>
                <w:sz w:val="20"/>
                <w:szCs w:val="20"/>
              </w:rPr>
              <w:t>f</w:t>
            </w:r>
            <w:r>
              <w:rPr>
                <w:sz w:val="20"/>
                <w:szCs w:val="20"/>
              </w:rPr>
              <w:t>ka</w:t>
            </w:r>
            <w:proofErr w:type="spellEnd"/>
            <w:r>
              <w:rPr>
                <w:sz w:val="20"/>
                <w:szCs w:val="20"/>
              </w:rPr>
              <w:t>/ Tom Braxton</w:t>
            </w:r>
          </w:p>
        </w:tc>
        <w:tc>
          <w:tcPr>
            <w:tcW w:w="3170" w:type="pct"/>
          </w:tcPr>
          <w:p w14:paraId="51412028" w14:textId="1CDB7FBF" w:rsidR="00053B17" w:rsidRPr="004B5976" w:rsidRDefault="00053B17" w:rsidP="00053B17">
            <w:pPr>
              <w:spacing w:after="0" w:line="240" w:lineRule="auto"/>
              <w:rPr>
                <w:rFonts w:ascii="Segoe UI" w:hAnsi="Segoe UI" w:cs="Segoe UI"/>
                <w:sz w:val="21"/>
                <w:szCs w:val="21"/>
              </w:rPr>
            </w:pPr>
            <w:r w:rsidRPr="007974EE">
              <w:rPr>
                <w:rFonts w:ascii="Segoe UI" w:hAnsi="Segoe UI" w:cs="Segoe UI"/>
                <w:sz w:val="21"/>
                <w:szCs w:val="21"/>
              </w:rPr>
              <w:t>To find out whether these sessions are recorded and made available to the EMC society members later</w:t>
            </w:r>
          </w:p>
        </w:tc>
        <w:tc>
          <w:tcPr>
            <w:tcW w:w="1207" w:type="pct"/>
          </w:tcPr>
          <w:p w14:paraId="4A7B8AF4" w14:textId="2BC07C4F" w:rsidR="00053B17" w:rsidRDefault="00053B17" w:rsidP="00053B17">
            <w:pPr>
              <w:spacing w:line="240" w:lineRule="auto"/>
              <w:rPr>
                <w:sz w:val="20"/>
                <w:szCs w:val="20"/>
              </w:rPr>
            </w:pPr>
            <w:r>
              <w:rPr>
                <w:sz w:val="20"/>
                <w:szCs w:val="20"/>
              </w:rPr>
              <w:t xml:space="preserve">Open </w:t>
            </w:r>
          </w:p>
        </w:tc>
      </w:tr>
      <w:tr w:rsidR="00814152" w:rsidRPr="00A71C22" w14:paraId="1F8D804D" w14:textId="77777777" w:rsidTr="003A2CEA">
        <w:trPr>
          <w:trHeight w:val="332"/>
        </w:trPr>
        <w:tc>
          <w:tcPr>
            <w:tcW w:w="623" w:type="pct"/>
          </w:tcPr>
          <w:p w14:paraId="15CB9BA7" w14:textId="605B5384" w:rsidR="00814152" w:rsidRDefault="00814152" w:rsidP="00814152">
            <w:pPr>
              <w:spacing w:after="0" w:line="240" w:lineRule="auto"/>
              <w:rPr>
                <w:sz w:val="20"/>
                <w:szCs w:val="20"/>
              </w:rPr>
            </w:pPr>
            <w:r>
              <w:rPr>
                <w:sz w:val="20"/>
                <w:szCs w:val="20"/>
              </w:rPr>
              <w:t xml:space="preserve">Randy </w:t>
            </w:r>
            <w:proofErr w:type="spellStart"/>
            <w:r>
              <w:rPr>
                <w:sz w:val="20"/>
                <w:szCs w:val="20"/>
              </w:rPr>
              <w:t>Jost</w:t>
            </w:r>
            <w:proofErr w:type="spellEnd"/>
          </w:p>
        </w:tc>
        <w:tc>
          <w:tcPr>
            <w:tcW w:w="3170" w:type="pct"/>
          </w:tcPr>
          <w:p w14:paraId="3F1F0626" w14:textId="2A9FD4C8" w:rsidR="00814152" w:rsidRPr="007974EE" w:rsidRDefault="00814152" w:rsidP="00814152">
            <w:pPr>
              <w:spacing w:after="0" w:line="240" w:lineRule="auto"/>
              <w:rPr>
                <w:rFonts w:ascii="Segoe UI" w:hAnsi="Segoe UI" w:cs="Segoe UI"/>
                <w:sz w:val="21"/>
                <w:szCs w:val="21"/>
              </w:rPr>
            </w:pPr>
            <w:r>
              <w:rPr>
                <w:bCs/>
                <w:sz w:val="24"/>
                <w:szCs w:val="24"/>
              </w:rPr>
              <w:t>To distribute the drafts of the prototype boards presentation materials within the next 2-3 weeks to receive everyone’s feedback and comments.</w:t>
            </w:r>
          </w:p>
        </w:tc>
        <w:tc>
          <w:tcPr>
            <w:tcW w:w="1207" w:type="pct"/>
          </w:tcPr>
          <w:p w14:paraId="243BA74A" w14:textId="50B2D0BA" w:rsidR="00814152" w:rsidRDefault="00814152" w:rsidP="00814152">
            <w:pPr>
              <w:spacing w:line="240" w:lineRule="auto"/>
              <w:rPr>
                <w:sz w:val="20"/>
                <w:szCs w:val="20"/>
              </w:rPr>
            </w:pPr>
            <w:r>
              <w:rPr>
                <w:sz w:val="20"/>
                <w:szCs w:val="20"/>
              </w:rPr>
              <w:t>Open</w:t>
            </w:r>
          </w:p>
        </w:tc>
      </w:tr>
      <w:tr w:rsidR="004719DC" w:rsidRPr="00A71C22" w14:paraId="1A785E6B" w14:textId="77777777" w:rsidTr="003A2CEA">
        <w:trPr>
          <w:trHeight w:val="332"/>
        </w:trPr>
        <w:tc>
          <w:tcPr>
            <w:tcW w:w="623" w:type="pct"/>
          </w:tcPr>
          <w:p w14:paraId="730358C7" w14:textId="01A581FA" w:rsidR="004719DC" w:rsidRDefault="004719DC" w:rsidP="004719DC">
            <w:pPr>
              <w:spacing w:after="0" w:line="240" w:lineRule="auto"/>
              <w:rPr>
                <w:sz w:val="20"/>
                <w:szCs w:val="20"/>
              </w:rPr>
            </w:pPr>
            <w:r>
              <w:rPr>
                <w:sz w:val="20"/>
                <w:szCs w:val="20"/>
              </w:rPr>
              <w:t xml:space="preserve">Kimball Williams </w:t>
            </w:r>
          </w:p>
        </w:tc>
        <w:tc>
          <w:tcPr>
            <w:tcW w:w="3170" w:type="pct"/>
          </w:tcPr>
          <w:p w14:paraId="6271B12B" w14:textId="45780400" w:rsidR="004719DC" w:rsidRDefault="004719DC" w:rsidP="004719DC">
            <w:pPr>
              <w:tabs>
                <w:tab w:val="center" w:pos="4320"/>
              </w:tabs>
              <w:spacing w:after="0" w:line="240" w:lineRule="auto"/>
              <w:rPr>
                <w:bCs/>
                <w:sz w:val="24"/>
                <w:szCs w:val="24"/>
              </w:rPr>
            </w:pPr>
            <w:r>
              <w:rPr>
                <w:bCs/>
                <w:sz w:val="24"/>
                <w:szCs w:val="24"/>
              </w:rPr>
              <w:t>To develop and send initial proposal for the special committee to Randy and others for feedback and suggestions. This would eventually be submitted to EMC society board.</w:t>
            </w:r>
          </w:p>
        </w:tc>
        <w:tc>
          <w:tcPr>
            <w:tcW w:w="1207" w:type="pct"/>
          </w:tcPr>
          <w:p w14:paraId="3EA6A799" w14:textId="07ABD9BD" w:rsidR="004719DC" w:rsidRDefault="004719DC" w:rsidP="004719DC">
            <w:pPr>
              <w:spacing w:line="240" w:lineRule="auto"/>
              <w:rPr>
                <w:sz w:val="20"/>
                <w:szCs w:val="20"/>
              </w:rPr>
            </w:pPr>
            <w:r>
              <w:rPr>
                <w:sz w:val="20"/>
                <w:szCs w:val="20"/>
              </w:rPr>
              <w:t>Open</w:t>
            </w:r>
            <w:r w:rsidR="00D6188A">
              <w:rPr>
                <w:sz w:val="20"/>
                <w:szCs w:val="20"/>
              </w:rPr>
              <w:t xml:space="preserve"> – In progress – set to go to BOD soon. </w:t>
            </w:r>
          </w:p>
        </w:tc>
      </w:tr>
    </w:tbl>
    <w:p w14:paraId="03C525FC" w14:textId="77777777" w:rsidR="008429A3" w:rsidRPr="00E80081" w:rsidRDefault="008429A3" w:rsidP="008429A3">
      <w:pPr>
        <w:rPr>
          <w:sz w:val="10"/>
          <w:szCs w:val="10"/>
        </w:rPr>
      </w:pPr>
    </w:p>
    <w:p w14:paraId="3D4EE673" w14:textId="77777777" w:rsidR="008429A3" w:rsidRDefault="008429A3" w:rsidP="008429A3"/>
    <w:p w14:paraId="16EBB0F1" w14:textId="77777777" w:rsidR="008429A3" w:rsidRDefault="008429A3" w:rsidP="008429A3"/>
    <w:p w14:paraId="6AEFD51B" w14:textId="77777777" w:rsidR="008429A3" w:rsidRDefault="008429A3" w:rsidP="008429A3"/>
    <w:p w14:paraId="174424C0" w14:textId="77777777" w:rsidR="008429A3" w:rsidRDefault="008429A3" w:rsidP="008429A3"/>
    <w:p w14:paraId="12BD3E63" w14:textId="77777777" w:rsidR="008429A3" w:rsidRDefault="008429A3" w:rsidP="008429A3"/>
    <w:p w14:paraId="3D486BC3" w14:textId="77777777" w:rsidR="008429A3" w:rsidRDefault="008429A3" w:rsidP="008429A3"/>
    <w:p w14:paraId="20C8AAEE" w14:textId="1767DE22" w:rsidR="008429A3" w:rsidRDefault="008429A3" w:rsidP="008429A3"/>
    <w:p w14:paraId="06C174E7" w14:textId="46AE7E63" w:rsidR="00382E60" w:rsidRDefault="00382E60" w:rsidP="008429A3"/>
    <w:p w14:paraId="2F3365D8" w14:textId="61D6ED0D" w:rsidR="00382E60" w:rsidRDefault="00382E60" w:rsidP="008429A3"/>
    <w:p w14:paraId="0D5106E8" w14:textId="7882BD6E" w:rsidR="00382E60" w:rsidRDefault="00382E60" w:rsidP="008429A3"/>
    <w:p w14:paraId="4AAA2C48" w14:textId="7D71A1CA" w:rsidR="00382E60" w:rsidRDefault="00382E60" w:rsidP="008429A3"/>
    <w:p w14:paraId="0B58C835" w14:textId="68055C9D" w:rsidR="00382E60" w:rsidRDefault="00382E60" w:rsidP="008429A3"/>
    <w:p w14:paraId="30BED831" w14:textId="24788B85" w:rsidR="00382E60" w:rsidRDefault="00382E60" w:rsidP="008429A3"/>
    <w:p w14:paraId="3F8D3E3D" w14:textId="28998A98" w:rsidR="00382E60" w:rsidRDefault="00382E60" w:rsidP="008429A3"/>
    <w:p w14:paraId="2566BA4B" w14:textId="77777777" w:rsidR="00382E60" w:rsidRDefault="00382E60" w:rsidP="008429A3"/>
    <w:p w14:paraId="62F647FA" w14:textId="77777777" w:rsidR="008429A3" w:rsidRDefault="008429A3" w:rsidP="008429A3"/>
    <w:p w14:paraId="69770C92" w14:textId="77777777" w:rsidR="00332C57" w:rsidRDefault="00332C57" w:rsidP="008429A3"/>
    <w:p w14:paraId="4AB002DE" w14:textId="77777777" w:rsidR="00332C57" w:rsidRDefault="00332C57" w:rsidP="008429A3"/>
    <w:p w14:paraId="67508175" w14:textId="77777777" w:rsidR="00332C57" w:rsidRDefault="00332C57" w:rsidP="008429A3"/>
    <w:p w14:paraId="777CC15E" w14:textId="77777777" w:rsidR="008429A3" w:rsidRDefault="008429A3" w:rsidP="008429A3"/>
    <w:p w14:paraId="0DCF588F" w14:textId="77777777" w:rsidR="008429A3" w:rsidRPr="00A71C22" w:rsidRDefault="008429A3" w:rsidP="008429A3">
      <w:r>
        <w:t>Closed</w:t>
      </w:r>
      <w:r w:rsidRPr="00A71C22">
        <w:t xml:space="preserve"> Action Items:</w:t>
      </w:r>
    </w:p>
    <w:tbl>
      <w:tblPr>
        <w:tblStyle w:val="TableGrid"/>
        <w:tblW w:w="5000" w:type="pct"/>
        <w:tblLook w:val="04A0" w:firstRow="1" w:lastRow="0" w:firstColumn="1" w:lastColumn="0" w:noHBand="0" w:noVBand="1"/>
      </w:tblPr>
      <w:tblGrid>
        <w:gridCol w:w="1755"/>
        <w:gridCol w:w="6463"/>
        <w:gridCol w:w="2572"/>
      </w:tblGrid>
      <w:tr w:rsidR="008429A3" w:rsidRPr="00A71C22" w14:paraId="3A7B77D1" w14:textId="77777777" w:rsidTr="009A53F6">
        <w:trPr>
          <w:trHeight w:val="329"/>
        </w:trPr>
        <w:tc>
          <w:tcPr>
            <w:tcW w:w="813" w:type="pct"/>
            <w:vAlign w:val="bottom"/>
          </w:tcPr>
          <w:p w14:paraId="66852137" w14:textId="77777777" w:rsidR="008429A3" w:rsidRPr="00A71C22" w:rsidRDefault="008429A3" w:rsidP="009A53F6">
            <w:pPr>
              <w:spacing w:line="240" w:lineRule="auto"/>
              <w:jc w:val="center"/>
              <w:rPr>
                <w:sz w:val="20"/>
                <w:szCs w:val="20"/>
              </w:rPr>
            </w:pPr>
            <w:r w:rsidRPr="006471C3">
              <w:rPr>
                <w:b/>
                <w:bCs/>
                <w:sz w:val="20"/>
                <w:szCs w:val="20"/>
              </w:rPr>
              <w:t>Owner</w:t>
            </w:r>
          </w:p>
        </w:tc>
        <w:tc>
          <w:tcPr>
            <w:tcW w:w="2995" w:type="pct"/>
            <w:vAlign w:val="bottom"/>
          </w:tcPr>
          <w:p w14:paraId="1C582ED2" w14:textId="77777777" w:rsidR="008429A3" w:rsidRPr="00A71C22" w:rsidRDefault="008429A3" w:rsidP="009A53F6">
            <w:pPr>
              <w:spacing w:line="240" w:lineRule="auto"/>
              <w:jc w:val="center"/>
              <w:rPr>
                <w:sz w:val="20"/>
                <w:szCs w:val="20"/>
              </w:rPr>
            </w:pPr>
            <w:r w:rsidRPr="006471C3">
              <w:rPr>
                <w:b/>
                <w:bCs/>
                <w:sz w:val="20"/>
                <w:szCs w:val="20"/>
              </w:rPr>
              <w:t>Action Item</w:t>
            </w:r>
          </w:p>
        </w:tc>
        <w:tc>
          <w:tcPr>
            <w:tcW w:w="1192" w:type="pct"/>
            <w:vAlign w:val="bottom"/>
          </w:tcPr>
          <w:p w14:paraId="7E090115" w14:textId="77777777" w:rsidR="008429A3" w:rsidRDefault="008429A3" w:rsidP="009A53F6">
            <w:pPr>
              <w:spacing w:line="240" w:lineRule="auto"/>
              <w:jc w:val="center"/>
              <w:rPr>
                <w:sz w:val="20"/>
                <w:szCs w:val="20"/>
              </w:rPr>
            </w:pPr>
            <w:r w:rsidRPr="006471C3">
              <w:rPr>
                <w:b/>
                <w:bCs/>
                <w:sz w:val="20"/>
                <w:szCs w:val="20"/>
              </w:rPr>
              <w:t>Status</w:t>
            </w:r>
          </w:p>
        </w:tc>
      </w:tr>
      <w:tr w:rsidR="008429A3" w:rsidRPr="00A71C22" w14:paraId="7F922659" w14:textId="77777777" w:rsidTr="009A53F6">
        <w:tc>
          <w:tcPr>
            <w:tcW w:w="813" w:type="pct"/>
            <w:vAlign w:val="center"/>
          </w:tcPr>
          <w:p w14:paraId="2DB06A10" w14:textId="77777777" w:rsidR="008429A3" w:rsidRPr="00A71C22" w:rsidRDefault="008429A3" w:rsidP="009A53F6">
            <w:pPr>
              <w:spacing w:line="240" w:lineRule="auto"/>
              <w:rPr>
                <w:sz w:val="20"/>
                <w:szCs w:val="20"/>
              </w:rPr>
            </w:pPr>
            <w:r>
              <w:rPr>
                <w:sz w:val="20"/>
                <w:szCs w:val="20"/>
              </w:rPr>
              <w:t>Dom</w:t>
            </w:r>
          </w:p>
        </w:tc>
        <w:tc>
          <w:tcPr>
            <w:tcW w:w="2995" w:type="pct"/>
            <w:vAlign w:val="center"/>
          </w:tcPr>
          <w:p w14:paraId="63E1B92F" w14:textId="77777777" w:rsidR="008429A3" w:rsidRPr="00A71C22" w:rsidRDefault="008429A3" w:rsidP="009A53F6">
            <w:pPr>
              <w:spacing w:line="240" w:lineRule="auto"/>
              <w:rPr>
                <w:sz w:val="20"/>
                <w:szCs w:val="20"/>
              </w:rPr>
            </w:pPr>
            <w:r>
              <w:rPr>
                <w:sz w:val="20"/>
                <w:szCs w:val="20"/>
              </w:rPr>
              <w:t>To share the new EU directive about no uncertainty to share it with the TC1 members</w:t>
            </w:r>
          </w:p>
        </w:tc>
        <w:tc>
          <w:tcPr>
            <w:tcW w:w="1192" w:type="pct"/>
            <w:vAlign w:val="center"/>
          </w:tcPr>
          <w:p w14:paraId="658A23F4" w14:textId="77777777" w:rsidR="008429A3" w:rsidRPr="00A71C22" w:rsidRDefault="008429A3" w:rsidP="009A53F6">
            <w:pPr>
              <w:spacing w:line="240" w:lineRule="auto"/>
              <w:rPr>
                <w:sz w:val="20"/>
                <w:szCs w:val="20"/>
              </w:rPr>
            </w:pPr>
            <w:r>
              <w:rPr>
                <w:sz w:val="20"/>
                <w:szCs w:val="20"/>
              </w:rPr>
              <w:t>Closed</w:t>
            </w:r>
          </w:p>
        </w:tc>
      </w:tr>
      <w:tr w:rsidR="008429A3" w:rsidRPr="00A71C22" w14:paraId="2A189500" w14:textId="77777777" w:rsidTr="009A53F6">
        <w:tc>
          <w:tcPr>
            <w:tcW w:w="813" w:type="pct"/>
            <w:vAlign w:val="center"/>
          </w:tcPr>
          <w:p w14:paraId="24D614F4" w14:textId="77777777" w:rsidR="008429A3" w:rsidRDefault="008429A3" w:rsidP="009A53F6">
            <w:pPr>
              <w:spacing w:after="0" w:line="240" w:lineRule="auto"/>
              <w:rPr>
                <w:strike/>
                <w:sz w:val="20"/>
                <w:szCs w:val="20"/>
              </w:rPr>
            </w:pPr>
            <w:r w:rsidRPr="00BF741C">
              <w:rPr>
                <w:strike/>
                <w:sz w:val="20"/>
                <w:szCs w:val="20"/>
              </w:rPr>
              <w:t>Doug Kramer</w:t>
            </w:r>
          </w:p>
          <w:p w14:paraId="43EE886B" w14:textId="77777777" w:rsidR="008429A3" w:rsidRDefault="008429A3" w:rsidP="009A53F6">
            <w:pPr>
              <w:spacing w:line="240" w:lineRule="auto"/>
              <w:rPr>
                <w:sz w:val="20"/>
                <w:szCs w:val="20"/>
              </w:rPr>
            </w:pPr>
            <w:r>
              <w:rPr>
                <w:sz w:val="20"/>
                <w:szCs w:val="20"/>
              </w:rPr>
              <w:t>Tom Braxton</w:t>
            </w:r>
          </w:p>
        </w:tc>
        <w:tc>
          <w:tcPr>
            <w:tcW w:w="2995" w:type="pct"/>
            <w:vAlign w:val="center"/>
          </w:tcPr>
          <w:p w14:paraId="30F4380E" w14:textId="77777777" w:rsidR="008429A3" w:rsidRDefault="008429A3" w:rsidP="009A53F6">
            <w:pPr>
              <w:spacing w:line="240" w:lineRule="auto"/>
              <w:rPr>
                <w:sz w:val="20"/>
                <w:szCs w:val="20"/>
              </w:rPr>
            </w:pPr>
            <w:r w:rsidRPr="00A71C22">
              <w:rPr>
                <w:sz w:val="20"/>
                <w:szCs w:val="20"/>
              </w:rPr>
              <w:t>Talk to Rachel Norrod regarding Podcast and EMC Society promotion</w:t>
            </w:r>
          </w:p>
        </w:tc>
        <w:tc>
          <w:tcPr>
            <w:tcW w:w="1192" w:type="pct"/>
            <w:vAlign w:val="center"/>
          </w:tcPr>
          <w:p w14:paraId="241739FE" w14:textId="77777777" w:rsidR="008429A3" w:rsidRDefault="008429A3" w:rsidP="009A53F6">
            <w:pPr>
              <w:spacing w:line="240" w:lineRule="auto"/>
              <w:rPr>
                <w:sz w:val="20"/>
                <w:szCs w:val="20"/>
              </w:rPr>
            </w:pPr>
            <w:r>
              <w:rPr>
                <w:sz w:val="20"/>
                <w:szCs w:val="20"/>
              </w:rPr>
              <w:t>Closed</w:t>
            </w:r>
          </w:p>
        </w:tc>
      </w:tr>
      <w:tr w:rsidR="008429A3" w:rsidRPr="00A71C22" w14:paraId="11C14D90" w14:textId="77777777" w:rsidTr="009A53F6">
        <w:tc>
          <w:tcPr>
            <w:tcW w:w="813" w:type="pct"/>
            <w:vAlign w:val="center"/>
          </w:tcPr>
          <w:p w14:paraId="0C18DEAB" w14:textId="77777777" w:rsidR="008429A3" w:rsidRPr="00BF741C" w:rsidRDefault="008429A3" w:rsidP="009A53F6">
            <w:pPr>
              <w:spacing w:after="0" w:line="240" w:lineRule="auto"/>
              <w:rPr>
                <w:strike/>
                <w:sz w:val="20"/>
                <w:szCs w:val="20"/>
              </w:rPr>
            </w:pPr>
            <w:r>
              <w:rPr>
                <w:sz w:val="20"/>
                <w:szCs w:val="20"/>
              </w:rPr>
              <w:t>Tom Braxton</w:t>
            </w:r>
          </w:p>
        </w:tc>
        <w:tc>
          <w:tcPr>
            <w:tcW w:w="2995" w:type="pct"/>
            <w:vAlign w:val="center"/>
          </w:tcPr>
          <w:p w14:paraId="31230C68" w14:textId="77777777" w:rsidR="008429A3" w:rsidRPr="00A71C22" w:rsidRDefault="008429A3" w:rsidP="009A53F6">
            <w:pPr>
              <w:spacing w:line="240" w:lineRule="auto"/>
              <w:rPr>
                <w:sz w:val="20"/>
                <w:szCs w:val="20"/>
              </w:rPr>
            </w:pPr>
            <w:r>
              <w:rPr>
                <w:sz w:val="20"/>
                <w:szCs w:val="20"/>
              </w:rPr>
              <w:t xml:space="preserve">To talk to Vignesh about IEEE withdrawal from </w:t>
            </w:r>
            <w:proofErr w:type="spellStart"/>
            <w:r>
              <w:rPr>
                <w:sz w:val="20"/>
                <w:szCs w:val="20"/>
              </w:rPr>
              <w:t>iNARTE</w:t>
            </w:r>
            <w:proofErr w:type="spellEnd"/>
            <w:r>
              <w:rPr>
                <w:sz w:val="20"/>
                <w:szCs w:val="20"/>
              </w:rPr>
              <w:t xml:space="preserve"> MoU and ask for a public announcement about it.</w:t>
            </w:r>
          </w:p>
        </w:tc>
        <w:tc>
          <w:tcPr>
            <w:tcW w:w="1192" w:type="pct"/>
            <w:vAlign w:val="center"/>
          </w:tcPr>
          <w:p w14:paraId="289FB3CB" w14:textId="77777777" w:rsidR="008429A3" w:rsidRDefault="008429A3" w:rsidP="009A53F6">
            <w:pPr>
              <w:spacing w:line="240" w:lineRule="auto"/>
              <w:rPr>
                <w:sz w:val="20"/>
                <w:szCs w:val="20"/>
              </w:rPr>
            </w:pPr>
            <w:r>
              <w:rPr>
                <w:sz w:val="20"/>
                <w:szCs w:val="20"/>
              </w:rPr>
              <w:t>Closed</w:t>
            </w:r>
          </w:p>
        </w:tc>
      </w:tr>
      <w:tr w:rsidR="008429A3" w:rsidRPr="00A71C22" w14:paraId="28DF1EF5" w14:textId="77777777" w:rsidTr="009A53F6">
        <w:tc>
          <w:tcPr>
            <w:tcW w:w="813" w:type="pct"/>
          </w:tcPr>
          <w:p w14:paraId="3FC9467C" w14:textId="77777777" w:rsidR="008429A3" w:rsidRDefault="008429A3" w:rsidP="009A53F6">
            <w:pPr>
              <w:spacing w:after="0" w:line="240" w:lineRule="auto"/>
              <w:rPr>
                <w:sz w:val="20"/>
                <w:szCs w:val="20"/>
              </w:rPr>
            </w:pPr>
            <w:r w:rsidRPr="00A71C22">
              <w:rPr>
                <w:sz w:val="20"/>
                <w:szCs w:val="20"/>
              </w:rPr>
              <w:t>Tom Braxton</w:t>
            </w:r>
          </w:p>
        </w:tc>
        <w:tc>
          <w:tcPr>
            <w:tcW w:w="2995" w:type="pct"/>
          </w:tcPr>
          <w:p w14:paraId="27A1CD3A" w14:textId="77777777" w:rsidR="008429A3" w:rsidRDefault="008429A3" w:rsidP="009A53F6">
            <w:pPr>
              <w:spacing w:line="240" w:lineRule="auto"/>
              <w:rPr>
                <w:sz w:val="20"/>
                <w:szCs w:val="20"/>
              </w:rPr>
            </w:pPr>
            <w:r w:rsidRPr="00A71C22">
              <w:rPr>
                <w:sz w:val="20"/>
                <w:szCs w:val="20"/>
              </w:rPr>
              <w:t>TC1 to review existing letters and draft a letter for engineers to use to get approval for attendance</w:t>
            </w:r>
          </w:p>
        </w:tc>
        <w:tc>
          <w:tcPr>
            <w:tcW w:w="1192" w:type="pct"/>
          </w:tcPr>
          <w:p w14:paraId="054AFD2B" w14:textId="77777777" w:rsidR="008429A3" w:rsidRDefault="008429A3" w:rsidP="009A53F6">
            <w:pPr>
              <w:spacing w:line="240" w:lineRule="auto"/>
              <w:rPr>
                <w:sz w:val="20"/>
                <w:szCs w:val="20"/>
              </w:rPr>
            </w:pPr>
            <w:r>
              <w:rPr>
                <w:sz w:val="20"/>
                <w:szCs w:val="20"/>
              </w:rPr>
              <w:t>Closed</w:t>
            </w:r>
          </w:p>
        </w:tc>
      </w:tr>
      <w:tr w:rsidR="008429A3" w:rsidRPr="00A71C22" w14:paraId="38182A22" w14:textId="77777777" w:rsidTr="009A53F6">
        <w:tc>
          <w:tcPr>
            <w:tcW w:w="813" w:type="pct"/>
          </w:tcPr>
          <w:p w14:paraId="12B369A9" w14:textId="77777777" w:rsidR="008429A3" w:rsidRPr="00A71C22" w:rsidRDefault="008429A3" w:rsidP="009A53F6">
            <w:pPr>
              <w:spacing w:after="0" w:line="240" w:lineRule="auto"/>
              <w:rPr>
                <w:sz w:val="20"/>
                <w:szCs w:val="20"/>
              </w:rPr>
            </w:pPr>
            <w:r>
              <w:rPr>
                <w:sz w:val="20"/>
                <w:szCs w:val="20"/>
              </w:rPr>
              <w:t>Tom Braxton</w:t>
            </w:r>
          </w:p>
        </w:tc>
        <w:tc>
          <w:tcPr>
            <w:tcW w:w="2995" w:type="pct"/>
          </w:tcPr>
          <w:p w14:paraId="07E924E8" w14:textId="77777777" w:rsidR="008429A3" w:rsidRPr="00A71C22" w:rsidRDefault="008429A3" w:rsidP="009A53F6">
            <w:pPr>
              <w:spacing w:line="240" w:lineRule="auto"/>
              <w:rPr>
                <w:sz w:val="20"/>
                <w:szCs w:val="20"/>
              </w:rPr>
            </w:pPr>
            <w:r>
              <w:rPr>
                <w:sz w:val="20"/>
                <w:szCs w:val="20"/>
              </w:rPr>
              <w:t xml:space="preserve">To talk to Sarah and John Lasselle to propose that TC1 being a clearing house/directory of the training material available in the public domain. Instead of creating a new training altogether. </w:t>
            </w:r>
          </w:p>
        </w:tc>
        <w:tc>
          <w:tcPr>
            <w:tcW w:w="1192" w:type="pct"/>
          </w:tcPr>
          <w:p w14:paraId="163987B7" w14:textId="77777777" w:rsidR="008429A3" w:rsidRDefault="008429A3" w:rsidP="009A53F6">
            <w:pPr>
              <w:spacing w:line="240" w:lineRule="auto"/>
              <w:rPr>
                <w:sz w:val="20"/>
                <w:szCs w:val="20"/>
              </w:rPr>
            </w:pPr>
            <w:r>
              <w:rPr>
                <w:sz w:val="20"/>
                <w:szCs w:val="20"/>
              </w:rPr>
              <w:t xml:space="preserve">Closed </w:t>
            </w:r>
          </w:p>
        </w:tc>
      </w:tr>
      <w:tr w:rsidR="008429A3" w:rsidRPr="00A71C22" w14:paraId="5668C5D9" w14:textId="77777777" w:rsidTr="009A53F6">
        <w:tc>
          <w:tcPr>
            <w:tcW w:w="813" w:type="pct"/>
          </w:tcPr>
          <w:p w14:paraId="12152C1A" w14:textId="77777777" w:rsidR="008429A3" w:rsidRDefault="008429A3" w:rsidP="009A53F6">
            <w:pPr>
              <w:spacing w:after="0" w:line="240" w:lineRule="auto"/>
              <w:rPr>
                <w:sz w:val="20"/>
                <w:szCs w:val="20"/>
              </w:rPr>
            </w:pPr>
            <w:r>
              <w:rPr>
                <w:sz w:val="20"/>
                <w:szCs w:val="20"/>
              </w:rPr>
              <w:t>Tom Braxton</w:t>
            </w:r>
          </w:p>
        </w:tc>
        <w:tc>
          <w:tcPr>
            <w:tcW w:w="2995" w:type="pct"/>
          </w:tcPr>
          <w:p w14:paraId="51499B70" w14:textId="77777777" w:rsidR="008429A3" w:rsidRPr="00ED6E74" w:rsidRDefault="008429A3" w:rsidP="009A53F6">
            <w:pPr>
              <w:spacing w:after="0" w:line="240" w:lineRule="auto"/>
              <w:rPr>
                <w:b/>
                <w:bCs/>
              </w:rPr>
            </w:pPr>
            <w:r>
              <w:t xml:space="preserve">To contact Karen Burnham about </w:t>
            </w:r>
            <w:r w:rsidRPr="003575FF">
              <w:rPr>
                <w:sz w:val="20"/>
                <w:szCs w:val="20"/>
              </w:rPr>
              <w:t>making</w:t>
            </w:r>
            <w:r>
              <w:t xml:space="preserve"> a proposal on this topic. </w:t>
            </w:r>
          </w:p>
          <w:p w14:paraId="0FDD0828" w14:textId="77777777" w:rsidR="008429A3" w:rsidRDefault="008429A3" w:rsidP="009A53F6">
            <w:pPr>
              <w:spacing w:line="240" w:lineRule="auto"/>
              <w:rPr>
                <w:sz w:val="20"/>
                <w:szCs w:val="20"/>
              </w:rPr>
            </w:pPr>
          </w:p>
        </w:tc>
        <w:tc>
          <w:tcPr>
            <w:tcW w:w="1192" w:type="pct"/>
          </w:tcPr>
          <w:p w14:paraId="2D8EB2A9" w14:textId="77777777" w:rsidR="008429A3" w:rsidRDefault="008429A3" w:rsidP="009A53F6">
            <w:pPr>
              <w:spacing w:line="240" w:lineRule="auto"/>
              <w:rPr>
                <w:sz w:val="20"/>
                <w:szCs w:val="20"/>
              </w:rPr>
            </w:pPr>
            <w:r>
              <w:rPr>
                <w:sz w:val="20"/>
                <w:szCs w:val="20"/>
              </w:rPr>
              <w:t>Closed</w:t>
            </w:r>
          </w:p>
        </w:tc>
      </w:tr>
      <w:tr w:rsidR="00EA3021" w:rsidRPr="00A71C22" w14:paraId="2368243B" w14:textId="77777777" w:rsidTr="009A53F6">
        <w:tc>
          <w:tcPr>
            <w:tcW w:w="813" w:type="pct"/>
          </w:tcPr>
          <w:p w14:paraId="0A322916" w14:textId="7A50586D" w:rsidR="00EA3021" w:rsidRDefault="00EA3021" w:rsidP="00EA3021">
            <w:pPr>
              <w:spacing w:after="0" w:line="240" w:lineRule="auto"/>
              <w:rPr>
                <w:sz w:val="20"/>
                <w:szCs w:val="20"/>
              </w:rPr>
            </w:pPr>
            <w:r>
              <w:rPr>
                <w:sz w:val="20"/>
                <w:szCs w:val="20"/>
              </w:rPr>
              <w:t>Tom Braxton</w:t>
            </w:r>
          </w:p>
        </w:tc>
        <w:tc>
          <w:tcPr>
            <w:tcW w:w="2995" w:type="pct"/>
          </w:tcPr>
          <w:p w14:paraId="775D54B1" w14:textId="77777777" w:rsidR="00EA3021" w:rsidRDefault="00EA3021" w:rsidP="00EA3021">
            <w:pPr>
              <w:spacing w:after="0" w:line="240" w:lineRule="auto"/>
            </w:pPr>
            <w:r>
              <w:t xml:space="preserve">To respond on the PAR submitted by Joe Cosgrave regarding </w:t>
            </w:r>
            <w:r w:rsidRPr="003575FF">
              <w:rPr>
                <w:sz w:val="20"/>
                <w:szCs w:val="20"/>
              </w:rPr>
              <w:t>IEEE</w:t>
            </w:r>
            <w:r>
              <w:t xml:space="preserve"> 1848. Recommend if any changes needed. </w:t>
            </w:r>
          </w:p>
          <w:p w14:paraId="415ED75B" w14:textId="77777777" w:rsidR="00EA3021" w:rsidRPr="003575FF" w:rsidRDefault="00EA3021" w:rsidP="00EA3021">
            <w:pPr>
              <w:spacing w:after="0" w:line="240" w:lineRule="auto"/>
            </w:pPr>
          </w:p>
        </w:tc>
        <w:tc>
          <w:tcPr>
            <w:tcW w:w="1192" w:type="pct"/>
          </w:tcPr>
          <w:p w14:paraId="6E7897E5" w14:textId="5286F752" w:rsidR="00EA3021" w:rsidRDefault="00EA3021" w:rsidP="00EA3021">
            <w:pPr>
              <w:spacing w:line="240" w:lineRule="auto"/>
              <w:rPr>
                <w:sz w:val="20"/>
                <w:szCs w:val="20"/>
              </w:rPr>
            </w:pPr>
            <w:r>
              <w:rPr>
                <w:sz w:val="20"/>
                <w:szCs w:val="20"/>
              </w:rPr>
              <w:t>Closed</w:t>
            </w:r>
          </w:p>
        </w:tc>
      </w:tr>
      <w:tr w:rsidR="00382E60" w:rsidRPr="00A71C22" w14:paraId="33C775D4" w14:textId="77777777" w:rsidTr="009A53F6">
        <w:tc>
          <w:tcPr>
            <w:tcW w:w="813" w:type="pct"/>
          </w:tcPr>
          <w:p w14:paraId="4CC9AEFF" w14:textId="35F54645" w:rsidR="00382E60" w:rsidRDefault="00382E60" w:rsidP="00382E60">
            <w:pPr>
              <w:spacing w:after="0" w:line="240" w:lineRule="auto"/>
              <w:rPr>
                <w:sz w:val="20"/>
                <w:szCs w:val="20"/>
              </w:rPr>
            </w:pPr>
            <w:r>
              <w:rPr>
                <w:sz w:val="20"/>
                <w:szCs w:val="20"/>
              </w:rPr>
              <w:t>Keith</w:t>
            </w:r>
          </w:p>
        </w:tc>
        <w:tc>
          <w:tcPr>
            <w:tcW w:w="2995" w:type="pct"/>
          </w:tcPr>
          <w:p w14:paraId="704B5D07" w14:textId="2A4DE717" w:rsidR="00382E60" w:rsidRDefault="00382E60" w:rsidP="00382E60">
            <w:pPr>
              <w:spacing w:after="0" w:line="240" w:lineRule="auto"/>
            </w:pPr>
            <w:r>
              <w:rPr>
                <w:bCs/>
                <w:sz w:val="24"/>
                <w:szCs w:val="24"/>
              </w:rPr>
              <w:t>To explore opportunities to carry a demonstration kit to the 2023 symposium.</w:t>
            </w:r>
          </w:p>
        </w:tc>
        <w:tc>
          <w:tcPr>
            <w:tcW w:w="1192" w:type="pct"/>
          </w:tcPr>
          <w:p w14:paraId="163CC111" w14:textId="09A73480" w:rsidR="00382E60" w:rsidRDefault="00382E60" w:rsidP="00382E60">
            <w:pPr>
              <w:spacing w:line="240" w:lineRule="auto"/>
              <w:rPr>
                <w:sz w:val="20"/>
                <w:szCs w:val="20"/>
              </w:rPr>
            </w:pPr>
            <w:r>
              <w:rPr>
                <w:sz w:val="20"/>
                <w:szCs w:val="20"/>
              </w:rPr>
              <w:t>Closed – Done.</w:t>
            </w:r>
          </w:p>
        </w:tc>
      </w:tr>
      <w:tr w:rsidR="00382E60" w:rsidRPr="00A71C22" w14:paraId="521CA8A5" w14:textId="77777777" w:rsidTr="009A53F6">
        <w:tc>
          <w:tcPr>
            <w:tcW w:w="813" w:type="pct"/>
          </w:tcPr>
          <w:p w14:paraId="09B2131C" w14:textId="307E9D0E" w:rsidR="00382E60" w:rsidRDefault="00382E60" w:rsidP="00382E60">
            <w:pPr>
              <w:spacing w:after="0" w:line="240" w:lineRule="auto"/>
              <w:rPr>
                <w:sz w:val="20"/>
                <w:szCs w:val="20"/>
              </w:rPr>
            </w:pPr>
            <w:r>
              <w:rPr>
                <w:sz w:val="20"/>
                <w:szCs w:val="20"/>
              </w:rPr>
              <w:t>Tom Braxton</w:t>
            </w:r>
          </w:p>
        </w:tc>
        <w:tc>
          <w:tcPr>
            <w:tcW w:w="2995" w:type="pct"/>
          </w:tcPr>
          <w:p w14:paraId="045BF722" w14:textId="77777777" w:rsidR="00382E60" w:rsidRPr="007B3665" w:rsidRDefault="00382E60" w:rsidP="00382E60">
            <w:pPr>
              <w:tabs>
                <w:tab w:val="center" w:pos="4320"/>
              </w:tabs>
              <w:spacing w:after="0" w:line="240" w:lineRule="auto"/>
              <w:rPr>
                <w:bCs/>
                <w:sz w:val="24"/>
                <w:szCs w:val="24"/>
              </w:rPr>
            </w:pPr>
            <w:r>
              <w:rPr>
                <w:bCs/>
                <w:sz w:val="24"/>
                <w:szCs w:val="24"/>
              </w:rPr>
              <w:t>T</w:t>
            </w:r>
            <w:r w:rsidRPr="007B3665">
              <w:rPr>
                <w:bCs/>
                <w:sz w:val="24"/>
                <w:szCs w:val="24"/>
              </w:rPr>
              <w:t xml:space="preserve">o send acknowledgements and status update to the companies that have responded to our RFI submission. </w:t>
            </w:r>
          </w:p>
          <w:p w14:paraId="0F93C78E" w14:textId="77777777" w:rsidR="00382E60" w:rsidRDefault="00382E60" w:rsidP="00382E60">
            <w:pPr>
              <w:spacing w:after="0" w:line="240" w:lineRule="auto"/>
              <w:rPr>
                <w:bCs/>
                <w:sz w:val="24"/>
                <w:szCs w:val="24"/>
              </w:rPr>
            </w:pPr>
          </w:p>
        </w:tc>
        <w:tc>
          <w:tcPr>
            <w:tcW w:w="1192" w:type="pct"/>
          </w:tcPr>
          <w:p w14:paraId="335B56C6" w14:textId="57248D0C" w:rsidR="00382E60" w:rsidRDefault="00382E60" w:rsidP="00382E60">
            <w:pPr>
              <w:spacing w:line="240" w:lineRule="auto"/>
              <w:rPr>
                <w:sz w:val="20"/>
                <w:szCs w:val="20"/>
              </w:rPr>
            </w:pPr>
            <w:r>
              <w:rPr>
                <w:sz w:val="20"/>
                <w:szCs w:val="20"/>
              </w:rPr>
              <w:t>Closed - Done</w:t>
            </w:r>
          </w:p>
        </w:tc>
      </w:tr>
      <w:tr w:rsidR="00382E60" w:rsidRPr="00A71C22" w14:paraId="462A7F46" w14:textId="77777777" w:rsidTr="009A53F6">
        <w:tc>
          <w:tcPr>
            <w:tcW w:w="813" w:type="pct"/>
          </w:tcPr>
          <w:p w14:paraId="651D8658" w14:textId="35351F3A" w:rsidR="00382E60" w:rsidRDefault="00382E60" w:rsidP="00382E60">
            <w:pPr>
              <w:spacing w:after="0" w:line="240" w:lineRule="auto"/>
              <w:rPr>
                <w:sz w:val="20"/>
                <w:szCs w:val="20"/>
              </w:rPr>
            </w:pPr>
            <w:r>
              <w:rPr>
                <w:sz w:val="20"/>
                <w:szCs w:val="20"/>
              </w:rPr>
              <w:t>Keith &amp; Davy</w:t>
            </w:r>
          </w:p>
        </w:tc>
        <w:tc>
          <w:tcPr>
            <w:tcW w:w="2995" w:type="pct"/>
          </w:tcPr>
          <w:p w14:paraId="38B7D34F" w14:textId="01F8FD76" w:rsidR="00382E60" w:rsidRDefault="00382E60" w:rsidP="00382E60">
            <w:pPr>
              <w:tabs>
                <w:tab w:val="center" w:pos="4320"/>
              </w:tabs>
              <w:spacing w:after="0" w:line="240" w:lineRule="auto"/>
              <w:rPr>
                <w:bCs/>
                <w:sz w:val="24"/>
                <w:szCs w:val="24"/>
              </w:rPr>
            </w:pPr>
            <w:r>
              <w:rPr>
                <w:rFonts w:ascii="Segoe UI" w:hAnsi="Segoe UI" w:cs="Segoe UI"/>
                <w:sz w:val="21"/>
                <w:szCs w:val="21"/>
              </w:rPr>
              <w:t xml:space="preserve">Keith and Davy to discuss and determine whether combining both IEEE 1848 meetings at the 2023 Symposium would be more beneficial. </w:t>
            </w:r>
            <w:r w:rsidRPr="007B3665">
              <w:rPr>
                <w:rFonts w:ascii="Segoe UI" w:hAnsi="Segoe UI" w:cs="Segoe UI"/>
                <w:sz w:val="21"/>
                <w:szCs w:val="21"/>
                <w:highlight w:val="cyan"/>
              </w:rPr>
              <w:t xml:space="preserve"> </w:t>
            </w:r>
          </w:p>
        </w:tc>
        <w:tc>
          <w:tcPr>
            <w:tcW w:w="1192" w:type="pct"/>
          </w:tcPr>
          <w:p w14:paraId="7F324268" w14:textId="48203A42" w:rsidR="00382E60" w:rsidRDefault="00382E60" w:rsidP="00382E60">
            <w:pPr>
              <w:spacing w:line="240" w:lineRule="auto"/>
              <w:rPr>
                <w:sz w:val="20"/>
                <w:szCs w:val="20"/>
              </w:rPr>
            </w:pPr>
            <w:r>
              <w:rPr>
                <w:sz w:val="20"/>
                <w:szCs w:val="20"/>
              </w:rPr>
              <w:t>Closed – Done – only 1 3 Hour meeting</w:t>
            </w:r>
          </w:p>
        </w:tc>
      </w:tr>
    </w:tbl>
    <w:p w14:paraId="1950C5A3" w14:textId="2FB65196" w:rsidR="006409EE" w:rsidRPr="003F1CF5" w:rsidRDefault="006409EE" w:rsidP="00553D6E">
      <w:pPr>
        <w:pStyle w:val="NormalWeb"/>
        <w:spacing w:before="0" w:beforeAutospacing="0" w:after="120" w:afterAutospacing="0"/>
        <w:rPr>
          <w:rFonts w:asciiTheme="minorHAnsi" w:hAnsiTheme="minorHAnsi" w:cstheme="minorHAnsi"/>
          <w:sz w:val="10"/>
          <w:szCs w:val="10"/>
        </w:rPr>
      </w:pPr>
    </w:p>
    <w:p w14:paraId="16C8A2E3" w14:textId="7ADBB04B" w:rsidR="0054325E" w:rsidRPr="00C0210D" w:rsidRDefault="0054325E" w:rsidP="006838C5">
      <w:pPr>
        <w:pStyle w:val="ListParagraph"/>
        <w:numPr>
          <w:ilvl w:val="0"/>
          <w:numId w:val="2"/>
        </w:numPr>
        <w:spacing w:after="0" w:line="240" w:lineRule="auto"/>
        <w:rPr>
          <w:rFonts w:cstheme="minorHAnsi"/>
          <w:sz w:val="20"/>
          <w:szCs w:val="20"/>
        </w:rPr>
      </w:pPr>
      <w:r w:rsidRPr="00C0210D">
        <w:rPr>
          <w:rFonts w:cstheme="minorHAnsi"/>
          <w:sz w:val="20"/>
          <w:szCs w:val="20"/>
        </w:rPr>
        <w:t>Adjourn</w:t>
      </w:r>
    </w:p>
    <w:sectPr w:rsidR="0054325E" w:rsidRPr="00C0210D" w:rsidSect="005432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9F"/>
    <w:multiLevelType w:val="hybridMultilevel"/>
    <w:tmpl w:val="60FE8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18C6"/>
    <w:multiLevelType w:val="hybridMultilevel"/>
    <w:tmpl w:val="2DF6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0713F"/>
    <w:multiLevelType w:val="hybridMultilevel"/>
    <w:tmpl w:val="FC34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637DE"/>
    <w:multiLevelType w:val="hybridMultilevel"/>
    <w:tmpl w:val="1A9A0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791E05"/>
    <w:multiLevelType w:val="hybridMultilevel"/>
    <w:tmpl w:val="9FB8EE6A"/>
    <w:lvl w:ilvl="0" w:tplc="FB2ED75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60F1E"/>
    <w:multiLevelType w:val="hybridMultilevel"/>
    <w:tmpl w:val="472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87649"/>
    <w:multiLevelType w:val="hybridMultilevel"/>
    <w:tmpl w:val="9F3AF71A"/>
    <w:lvl w:ilvl="0" w:tplc="04090001">
      <w:start w:val="1"/>
      <w:numFmt w:val="bullet"/>
      <w:lvlText w:val=""/>
      <w:lvlJc w:val="left"/>
      <w:pPr>
        <w:ind w:left="720" w:hanging="360"/>
      </w:pPr>
      <w:rPr>
        <w:rFonts w:ascii="Symbol" w:hAnsi="Symbol" w:hint="default"/>
      </w:rPr>
    </w:lvl>
    <w:lvl w:ilvl="1" w:tplc="FB2ED75C">
      <w:start w:val="2"/>
      <w:numFmt w:val="bullet"/>
      <w:lvlText w:val="-"/>
      <w:lvlJc w:val="left"/>
      <w:pPr>
        <w:ind w:left="1530" w:hanging="360"/>
      </w:pPr>
      <w:rPr>
        <w:rFonts w:ascii="Calibri" w:eastAsiaTheme="minorHAnsi" w:hAnsi="Calibri" w:cs="Calibri" w:hint="default"/>
      </w:rPr>
    </w:lvl>
    <w:lvl w:ilvl="2" w:tplc="04090001">
      <w:start w:val="1"/>
      <w:numFmt w:val="bullet"/>
      <w:lvlText w:val=""/>
      <w:lvlJc w:val="left"/>
      <w:pPr>
        <w:ind w:left="2160" w:hanging="180"/>
      </w:pPr>
      <w:rPr>
        <w:rFonts w:ascii="Symbol" w:hAnsi="Symbol" w:hint="default"/>
        <w:b w:val="0"/>
      </w:rPr>
    </w:lvl>
    <w:lvl w:ilvl="3" w:tplc="FB2ED75C">
      <w:start w:val="2"/>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D0015"/>
    <w:multiLevelType w:val="hybridMultilevel"/>
    <w:tmpl w:val="84F2A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269845">
    <w:abstractNumId w:val="6"/>
  </w:num>
  <w:num w:numId="2" w16cid:durableId="1867133188">
    <w:abstractNumId w:val="1"/>
  </w:num>
  <w:num w:numId="3" w16cid:durableId="1053426752">
    <w:abstractNumId w:val="5"/>
  </w:num>
  <w:num w:numId="4" w16cid:durableId="236014208">
    <w:abstractNumId w:val="7"/>
  </w:num>
  <w:num w:numId="5" w16cid:durableId="1955014584">
    <w:abstractNumId w:val="0"/>
  </w:num>
  <w:num w:numId="6" w16cid:durableId="1856723406">
    <w:abstractNumId w:val="2"/>
  </w:num>
  <w:num w:numId="7" w16cid:durableId="2073233732">
    <w:abstractNumId w:val="3"/>
  </w:num>
  <w:num w:numId="8" w16cid:durableId="126048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83"/>
    <w:rsid w:val="000004C1"/>
    <w:rsid w:val="000050A7"/>
    <w:rsid w:val="00010543"/>
    <w:rsid w:val="000176E6"/>
    <w:rsid w:val="000230CE"/>
    <w:rsid w:val="000255A4"/>
    <w:rsid w:val="0002716A"/>
    <w:rsid w:val="00027A39"/>
    <w:rsid w:val="0003309B"/>
    <w:rsid w:val="00037906"/>
    <w:rsid w:val="0004009A"/>
    <w:rsid w:val="00045216"/>
    <w:rsid w:val="000462D2"/>
    <w:rsid w:val="00051AAF"/>
    <w:rsid w:val="000534A9"/>
    <w:rsid w:val="00053B17"/>
    <w:rsid w:val="00056B8A"/>
    <w:rsid w:val="000641A6"/>
    <w:rsid w:val="0006437D"/>
    <w:rsid w:val="000714B2"/>
    <w:rsid w:val="00072896"/>
    <w:rsid w:val="0007658E"/>
    <w:rsid w:val="00081A79"/>
    <w:rsid w:val="0008359B"/>
    <w:rsid w:val="0008395F"/>
    <w:rsid w:val="00083A0D"/>
    <w:rsid w:val="0008701D"/>
    <w:rsid w:val="00090ECD"/>
    <w:rsid w:val="0009106F"/>
    <w:rsid w:val="00093E31"/>
    <w:rsid w:val="0009404F"/>
    <w:rsid w:val="00094DDA"/>
    <w:rsid w:val="000959A4"/>
    <w:rsid w:val="000A1165"/>
    <w:rsid w:val="000A3051"/>
    <w:rsid w:val="000B29D0"/>
    <w:rsid w:val="000B60D3"/>
    <w:rsid w:val="000C3E21"/>
    <w:rsid w:val="000C4A05"/>
    <w:rsid w:val="000C73EE"/>
    <w:rsid w:val="000D63BF"/>
    <w:rsid w:val="000E1390"/>
    <w:rsid w:val="000E23AF"/>
    <w:rsid w:val="000E5A57"/>
    <w:rsid w:val="000E7E2E"/>
    <w:rsid w:val="000F705A"/>
    <w:rsid w:val="00103024"/>
    <w:rsid w:val="00106E1B"/>
    <w:rsid w:val="00113EDC"/>
    <w:rsid w:val="00113F9F"/>
    <w:rsid w:val="0011470B"/>
    <w:rsid w:val="00117BDF"/>
    <w:rsid w:val="00124E00"/>
    <w:rsid w:val="00125F16"/>
    <w:rsid w:val="0013225C"/>
    <w:rsid w:val="0014052C"/>
    <w:rsid w:val="00143275"/>
    <w:rsid w:val="00143F2A"/>
    <w:rsid w:val="00145092"/>
    <w:rsid w:val="00160236"/>
    <w:rsid w:val="0016054C"/>
    <w:rsid w:val="00160A3F"/>
    <w:rsid w:val="001615B3"/>
    <w:rsid w:val="00162A51"/>
    <w:rsid w:val="00170E70"/>
    <w:rsid w:val="00172541"/>
    <w:rsid w:val="00177941"/>
    <w:rsid w:val="0018094A"/>
    <w:rsid w:val="0018248B"/>
    <w:rsid w:val="00184172"/>
    <w:rsid w:val="00190CEF"/>
    <w:rsid w:val="00192B34"/>
    <w:rsid w:val="0019706A"/>
    <w:rsid w:val="00197E48"/>
    <w:rsid w:val="001A3C49"/>
    <w:rsid w:val="001A60EC"/>
    <w:rsid w:val="001A61E2"/>
    <w:rsid w:val="001A7500"/>
    <w:rsid w:val="001B0A4F"/>
    <w:rsid w:val="001B10DF"/>
    <w:rsid w:val="001B2D81"/>
    <w:rsid w:val="001C13E2"/>
    <w:rsid w:val="001C7705"/>
    <w:rsid w:val="001D2174"/>
    <w:rsid w:val="001D3F14"/>
    <w:rsid w:val="001D57A0"/>
    <w:rsid w:val="001E11FF"/>
    <w:rsid w:val="001F1794"/>
    <w:rsid w:val="001F46E8"/>
    <w:rsid w:val="001F6560"/>
    <w:rsid w:val="0020205D"/>
    <w:rsid w:val="00203519"/>
    <w:rsid w:val="0020547A"/>
    <w:rsid w:val="00205F93"/>
    <w:rsid w:val="002072DD"/>
    <w:rsid w:val="0021425B"/>
    <w:rsid w:val="002148C7"/>
    <w:rsid w:val="00216EF9"/>
    <w:rsid w:val="00222200"/>
    <w:rsid w:val="002326FE"/>
    <w:rsid w:val="00236F48"/>
    <w:rsid w:val="00244B54"/>
    <w:rsid w:val="0024613F"/>
    <w:rsid w:val="00247704"/>
    <w:rsid w:val="002557FA"/>
    <w:rsid w:val="00261F86"/>
    <w:rsid w:val="0026232A"/>
    <w:rsid w:val="0027156B"/>
    <w:rsid w:val="00276B78"/>
    <w:rsid w:val="00284432"/>
    <w:rsid w:val="002871F2"/>
    <w:rsid w:val="00293515"/>
    <w:rsid w:val="002A6992"/>
    <w:rsid w:val="002B5D7C"/>
    <w:rsid w:val="002C0867"/>
    <w:rsid w:val="002C1035"/>
    <w:rsid w:val="002C4539"/>
    <w:rsid w:val="002C4AC6"/>
    <w:rsid w:val="002D443A"/>
    <w:rsid w:val="002E0091"/>
    <w:rsid w:val="002E1C78"/>
    <w:rsid w:val="002E4004"/>
    <w:rsid w:val="002E5829"/>
    <w:rsid w:val="002E7CE5"/>
    <w:rsid w:val="002F3792"/>
    <w:rsid w:val="0030050B"/>
    <w:rsid w:val="003042F3"/>
    <w:rsid w:val="00311273"/>
    <w:rsid w:val="00322B69"/>
    <w:rsid w:val="003246EA"/>
    <w:rsid w:val="00325B7C"/>
    <w:rsid w:val="00325CA8"/>
    <w:rsid w:val="003271BF"/>
    <w:rsid w:val="0032769C"/>
    <w:rsid w:val="003312DE"/>
    <w:rsid w:val="00332C57"/>
    <w:rsid w:val="0034425D"/>
    <w:rsid w:val="00344325"/>
    <w:rsid w:val="00347507"/>
    <w:rsid w:val="00347B28"/>
    <w:rsid w:val="00350B73"/>
    <w:rsid w:val="0035225D"/>
    <w:rsid w:val="0035261C"/>
    <w:rsid w:val="00363A38"/>
    <w:rsid w:val="00366119"/>
    <w:rsid w:val="00372265"/>
    <w:rsid w:val="00382BE9"/>
    <w:rsid w:val="00382E60"/>
    <w:rsid w:val="0039187B"/>
    <w:rsid w:val="00396164"/>
    <w:rsid w:val="003A4047"/>
    <w:rsid w:val="003A65F8"/>
    <w:rsid w:val="003B67C5"/>
    <w:rsid w:val="003B6DC5"/>
    <w:rsid w:val="003C0BAB"/>
    <w:rsid w:val="003C5B4D"/>
    <w:rsid w:val="003C70A6"/>
    <w:rsid w:val="003D179A"/>
    <w:rsid w:val="003D30B0"/>
    <w:rsid w:val="003D395A"/>
    <w:rsid w:val="003E0E6B"/>
    <w:rsid w:val="003E202F"/>
    <w:rsid w:val="003E5465"/>
    <w:rsid w:val="003E578F"/>
    <w:rsid w:val="003F1813"/>
    <w:rsid w:val="003F1CF5"/>
    <w:rsid w:val="003F29D6"/>
    <w:rsid w:val="0040218F"/>
    <w:rsid w:val="0040552A"/>
    <w:rsid w:val="004062DC"/>
    <w:rsid w:val="00412557"/>
    <w:rsid w:val="00414E43"/>
    <w:rsid w:val="00425A18"/>
    <w:rsid w:val="00430539"/>
    <w:rsid w:val="00434D8F"/>
    <w:rsid w:val="004377C3"/>
    <w:rsid w:val="00444829"/>
    <w:rsid w:val="00444D7F"/>
    <w:rsid w:val="00445E61"/>
    <w:rsid w:val="00450791"/>
    <w:rsid w:val="004564BE"/>
    <w:rsid w:val="00456C3D"/>
    <w:rsid w:val="00461C89"/>
    <w:rsid w:val="00464E98"/>
    <w:rsid w:val="004701D8"/>
    <w:rsid w:val="00471980"/>
    <w:rsid w:val="004719DC"/>
    <w:rsid w:val="0047386D"/>
    <w:rsid w:val="004829DF"/>
    <w:rsid w:val="00483B2C"/>
    <w:rsid w:val="004860EB"/>
    <w:rsid w:val="004878E8"/>
    <w:rsid w:val="00490AD6"/>
    <w:rsid w:val="00495BD7"/>
    <w:rsid w:val="004A08C7"/>
    <w:rsid w:val="004A193E"/>
    <w:rsid w:val="004A1DC2"/>
    <w:rsid w:val="004D65CD"/>
    <w:rsid w:val="004E2E57"/>
    <w:rsid w:val="004E52A2"/>
    <w:rsid w:val="004E74B6"/>
    <w:rsid w:val="004F34E8"/>
    <w:rsid w:val="004F3C3E"/>
    <w:rsid w:val="005041F4"/>
    <w:rsid w:val="00512CC2"/>
    <w:rsid w:val="00512ECC"/>
    <w:rsid w:val="00515361"/>
    <w:rsid w:val="00517E20"/>
    <w:rsid w:val="00520640"/>
    <w:rsid w:val="0052525C"/>
    <w:rsid w:val="005305B1"/>
    <w:rsid w:val="005313A6"/>
    <w:rsid w:val="00534D0E"/>
    <w:rsid w:val="005368F1"/>
    <w:rsid w:val="00540A2D"/>
    <w:rsid w:val="0054325E"/>
    <w:rsid w:val="005435BC"/>
    <w:rsid w:val="00546161"/>
    <w:rsid w:val="00547004"/>
    <w:rsid w:val="00553BAA"/>
    <w:rsid w:val="00553D6E"/>
    <w:rsid w:val="00554160"/>
    <w:rsid w:val="0055471D"/>
    <w:rsid w:val="00555990"/>
    <w:rsid w:val="00562C29"/>
    <w:rsid w:val="005642AD"/>
    <w:rsid w:val="005745F1"/>
    <w:rsid w:val="00584F5A"/>
    <w:rsid w:val="0059249A"/>
    <w:rsid w:val="00597253"/>
    <w:rsid w:val="005A1366"/>
    <w:rsid w:val="005A4721"/>
    <w:rsid w:val="005A7818"/>
    <w:rsid w:val="005B0979"/>
    <w:rsid w:val="005B1C46"/>
    <w:rsid w:val="005C009C"/>
    <w:rsid w:val="005C16C1"/>
    <w:rsid w:val="005C375C"/>
    <w:rsid w:val="005C40FB"/>
    <w:rsid w:val="005D2591"/>
    <w:rsid w:val="005D7EAB"/>
    <w:rsid w:val="005E18F3"/>
    <w:rsid w:val="005E2889"/>
    <w:rsid w:val="005E36A6"/>
    <w:rsid w:val="005F0BC4"/>
    <w:rsid w:val="005F612A"/>
    <w:rsid w:val="00601BDA"/>
    <w:rsid w:val="006048EB"/>
    <w:rsid w:val="00607B72"/>
    <w:rsid w:val="00612291"/>
    <w:rsid w:val="00615708"/>
    <w:rsid w:val="00615E7D"/>
    <w:rsid w:val="00627BC0"/>
    <w:rsid w:val="00631B6C"/>
    <w:rsid w:val="00637428"/>
    <w:rsid w:val="00637EEF"/>
    <w:rsid w:val="006409EE"/>
    <w:rsid w:val="00641B97"/>
    <w:rsid w:val="00642533"/>
    <w:rsid w:val="00643A13"/>
    <w:rsid w:val="00654022"/>
    <w:rsid w:val="00655434"/>
    <w:rsid w:val="0065626B"/>
    <w:rsid w:val="006568A1"/>
    <w:rsid w:val="00662E2E"/>
    <w:rsid w:val="00664045"/>
    <w:rsid w:val="0066462C"/>
    <w:rsid w:val="00675A4B"/>
    <w:rsid w:val="00676E41"/>
    <w:rsid w:val="006838C5"/>
    <w:rsid w:val="00684F7B"/>
    <w:rsid w:val="0068565B"/>
    <w:rsid w:val="00685EC5"/>
    <w:rsid w:val="0068779C"/>
    <w:rsid w:val="00690EE6"/>
    <w:rsid w:val="006938AA"/>
    <w:rsid w:val="00693E32"/>
    <w:rsid w:val="00696059"/>
    <w:rsid w:val="006A33E1"/>
    <w:rsid w:val="006A5C64"/>
    <w:rsid w:val="006A6F49"/>
    <w:rsid w:val="006A796B"/>
    <w:rsid w:val="006A7CB3"/>
    <w:rsid w:val="006A7D6B"/>
    <w:rsid w:val="006A7F49"/>
    <w:rsid w:val="006B1C76"/>
    <w:rsid w:val="006C200C"/>
    <w:rsid w:val="006C64F0"/>
    <w:rsid w:val="006C6647"/>
    <w:rsid w:val="006C6BAA"/>
    <w:rsid w:val="006C7C4A"/>
    <w:rsid w:val="006D0BCA"/>
    <w:rsid w:val="006D0C4A"/>
    <w:rsid w:val="006D59E5"/>
    <w:rsid w:val="006E1767"/>
    <w:rsid w:val="006E5C39"/>
    <w:rsid w:val="006E62BF"/>
    <w:rsid w:val="006E6E87"/>
    <w:rsid w:val="006E7708"/>
    <w:rsid w:val="006F2B5E"/>
    <w:rsid w:val="006F4799"/>
    <w:rsid w:val="006F732D"/>
    <w:rsid w:val="00700315"/>
    <w:rsid w:val="0070688A"/>
    <w:rsid w:val="007104BE"/>
    <w:rsid w:val="00726C58"/>
    <w:rsid w:val="00733C8D"/>
    <w:rsid w:val="00741957"/>
    <w:rsid w:val="0075049C"/>
    <w:rsid w:val="007578ED"/>
    <w:rsid w:val="00763E09"/>
    <w:rsid w:val="007675AB"/>
    <w:rsid w:val="00767842"/>
    <w:rsid w:val="0078186C"/>
    <w:rsid w:val="00790B22"/>
    <w:rsid w:val="007955D8"/>
    <w:rsid w:val="007A42E3"/>
    <w:rsid w:val="007A519E"/>
    <w:rsid w:val="007B1852"/>
    <w:rsid w:val="007B1EAC"/>
    <w:rsid w:val="007B2350"/>
    <w:rsid w:val="007C12F4"/>
    <w:rsid w:val="007D66E9"/>
    <w:rsid w:val="007D71A1"/>
    <w:rsid w:val="007E1F45"/>
    <w:rsid w:val="007E327D"/>
    <w:rsid w:val="007E7C4A"/>
    <w:rsid w:val="007F5648"/>
    <w:rsid w:val="007F75CD"/>
    <w:rsid w:val="0080325A"/>
    <w:rsid w:val="00804AE5"/>
    <w:rsid w:val="008107D5"/>
    <w:rsid w:val="0081236D"/>
    <w:rsid w:val="00814152"/>
    <w:rsid w:val="008143F7"/>
    <w:rsid w:val="00814E48"/>
    <w:rsid w:val="00815D4C"/>
    <w:rsid w:val="00816455"/>
    <w:rsid w:val="008212AE"/>
    <w:rsid w:val="00821E81"/>
    <w:rsid w:val="00825F92"/>
    <w:rsid w:val="008273D8"/>
    <w:rsid w:val="00830D2D"/>
    <w:rsid w:val="00833431"/>
    <w:rsid w:val="008406A6"/>
    <w:rsid w:val="008413A7"/>
    <w:rsid w:val="00842149"/>
    <w:rsid w:val="008429A3"/>
    <w:rsid w:val="00866154"/>
    <w:rsid w:val="008667F9"/>
    <w:rsid w:val="00871FB2"/>
    <w:rsid w:val="008720AD"/>
    <w:rsid w:val="00873395"/>
    <w:rsid w:val="00874CDF"/>
    <w:rsid w:val="00880283"/>
    <w:rsid w:val="00881C72"/>
    <w:rsid w:val="008841D6"/>
    <w:rsid w:val="00886B8B"/>
    <w:rsid w:val="00887CC0"/>
    <w:rsid w:val="00890624"/>
    <w:rsid w:val="008A2DDB"/>
    <w:rsid w:val="008B4DF1"/>
    <w:rsid w:val="008B742A"/>
    <w:rsid w:val="008C1D08"/>
    <w:rsid w:val="008C3147"/>
    <w:rsid w:val="008D7610"/>
    <w:rsid w:val="008E3F7B"/>
    <w:rsid w:val="008E51C3"/>
    <w:rsid w:val="008F72DF"/>
    <w:rsid w:val="008F7DB0"/>
    <w:rsid w:val="009004E0"/>
    <w:rsid w:val="00902709"/>
    <w:rsid w:val="00911367"/>
    <w:rsid w:val="009154A8"/>
    <w:rsid w:val="009228B2"/>
    <w:rsid w:val="00923BA5"/>
    <w:rsid w:val="00925BEA"/>
    <w:rsid w:val="0092642E"/>
    <w:rsid w:val="009308F3"/>
    <w:rsid w:val="00932C72"/>
    <w:rsid w:val="00934D25"/>
    <w:rsid w:val="00934F4A"/>
    <w:rsid w:val="00935745"/>
    <w:rsid w:val="0093741B"/>
    <w:rsid w:val="0094239D"/>
    <w:rsid w:val="00951FE4"/>
    <w:rsid w:val="0095204D"/>
    <w:rsid w:val="00954B78"/>
    <w:rsid w:val="009645AA"/>
    <w:rsid w:val="00977180"/>
    <w:rsid w:val="00982C83"/>
    <w:rsid w:val="00983BA3"/>
    <w:rsid w:val="00985244"/>
    <w:rsid w:val="0098651B"/>
    <w:rsid w:val="00993C8A"/>
    <w:rsid w:val="00996D6B"/>
    <w:rsid w:val="009A72F5"/>
    <w:rsid w:val="009B1D94"/>
    <w:rsid w:val="009B2BB5"/>
    <w:rsid w:val="009C15F9"/>
    <w:rsid w:val="009C5315"/>
    <w:rsid w:val="009C71AB"/>
    <w:rsid w:val="009D3601"/>
    <w:rsid w:val="009D3D63"/>
    <w:rsid w:val="009E3E53"/>
    <w:rsid w:val="009E5A60"/>
    <w:rsid w:val="009F0813"/>
    <w:rsid w:val="009F1791"/>
    <w:rsid w:val="009F1AD9"/>
    <w:rsid w:val="009F5421"/>
    <w:rsid w:val="00A066C5"/>
    <w:rsid w:val="00A149FF"/>
    <w:rsid w:val="00A16656"/>
    <w:rsid w:val="00A20CF1"/>
    <w:rsid w:val="00A21E98"/>
    <w:rsid w:val="00A24CCD"/>
    <w:rsid w:val="00A25904"/>
    <w:rsid w:val="00A35949"/>
    <w:rsid w:val="00A37232"/>
    <w:rsid w:val="00A37447"/>
    <w:rsid w:val="00A40FB9"/>
    <w:rsid w:val="00A4219E"/>
    <w:rsid w:val="00A446AA"/>
    <w:rsid w:val="00A45A6E"/>
    <w:rsid w:val="00A5290F"/>
    <w:rsid w:val="00A54D7F"/>
    <w:rsid w:val="00A6099D"/>
    <w:rsid w:val="00A61520"/>
    <w:rsid w:val="00A64DD4"/>
    <w:rsid w:val="00A66F24"/>
    <w:rsid w:val="00A675B3"/>
    <w:rsid w:val="00A722A7"/>
    <w:rsid w:val="00A73385"/>
    <w:rsid w:val="00A76AC6"/>
    <w:rsid w:val="00A811C6"/>
    <w:rsid w:val="00A81AB2"/>
    <w:rsid w:val="00A82304"/>
    <w:rsid w:val="00A828FA"/>
    <w:rsid w:val="00A82A4F"/>
    <w:rsid w:val="00A82FD9"/>
    <w:rsid w:val="00A873A9"/>
    <w:rsid w:val="00A921D5"/>
    <w:rsid w:val="00A926FA"/>
    <w:rsid w:val="00A94E33"/>
    <w:rsid w:val="00A96CF1"/>
    <w:rsid w:val="00AB2195"/>
    <w:rsid w:val="00AB2777"/>
    <w:rsid w:val="00AC6E69"/>
    <w:rsid w:val="00AD797A"/>
    <w:rsid w:val="00AE376F"/>
    <w:rsid w:val="00AF1A1B"/>
    <w:rsid w:val="00AF2833"/>
    <w:rsid w:val="00AF2ED2"/>
    <w:rsid w:val="00AF2F7A"/>
    <w:rsid w:val="00AF2FE0"/>
    <w:rsid w:val="00AF3994"/>
    <w:rsid w:val="00AF45A0"/>
    <w:rsid w:val="00AF56EC"/>
    <w:rsid w:val="00B049B6"/>
    <w:rsid w:val="00B079FF"/>
    <w:rsid w:val="00B13211"/>
    <w:rsid w:val="00B145AD"/>
    <w:rsid w:val="00B15821"/>
    <w:rsid w:val="00B16870"/>
    <w:rsid w:val="00B17134"/>
    <w:rsid w:val="00B2302E"/>
    <w:rsid w:val="00B2326C"/>
    <w:rsid w:val="00B270A6"/>
    <w:rsid w:val="00B27C8E"/>
    <w:rsid w:val="00B3042E"/>
    <w:rsid w:val="00B31F22"/>
    <w:rsid w:val="00B42818"/>
    <w:rsid w:val="00B458A3"/>
    <w:rsid w:val="00B52B90"/>
    <w:rsid w:val="00B6031E"/>
    <w:rsid w:val="00B6122C"/>
    <w:rsid w:val="00B634CB"/>
    <w:rsid w:val="00B646CD"/>
    <w:rsid w:val="00B65980"/>
    <w:rsid w:val="00B6703C"/>
    <w:rsid w:val="00B724A5"/>
    <w:rsid w:val="00B72A94"/>
    <w:rsid w:val="00B73F9F"/>
    <w:rsid w:val="00B73FB5"/>
    <w:rsid w:val="00B75059"/>
    <w:rsid w:val="00B76B79"/>
    <w:rsid w:val="00B77B0B"/>
    <w:rsid w:val="00B954A5"/>
    <w:rsid w:val="00B95517"/>
    <w:rsid w:val="00B979B3"/>
    <w:rsid w:val="00BA0164"/>
    <w:rsid w:val="00BA2AAB"/>
    <w:rsid w:val="00BA58C8"/>
    <w:rsid w:val="00BA614B"/>
    <w:rsid w:val="00BA6810"/>
    <w:rsid w:val="00BA7123"/>
    <w:rsid w:val="00BB2E7D"/>
    <w:rsid w:val="00BB585D"/>
    <w:rsid w:val="00BB5EA9"/>
    <w:rsid w:val="00BC08E6"/>
    <w:rsid w:val="00BC68CD"/>
    <w:rsid w:val="00BD1761"/>
    <w:rsid w:val="00BD1B71"/>
    <w:rsid w:val="00BD70BC"/>
    <w:rsid w:val="00BE0C56"/>
    <w:rsid w:val="00BE10D1"/>
    <w:rsid w:val="00BE3C17"/>
    <w:rsid w:val="00BF2898"/>
    <w:rsid w:val="00BF326C"/>
    <w:rsid w:val="00BF548D"/>
    <w:rsid w:val="00BF6313"/>
    <w:rsid w:val="00BF7C6E"/>
    <w:rsid w:val="00C0030D"/>
    <w:rsid w:val="00C0210D"/>
    <w:rsid w:val="00C16325"/>
    <w:rsid w:val="00C2411D"/>
    <w:rsid w:val="00C342DC"/>
    <w:rsid w:val="00C34CA3"/>
    <w:rsid w:val="00C4076C"/>
    <w:rsid w:val="00C41D33"/>
    <w:rsid w:val="00C42EA4"/>
    <w:rsid w:val="00C450E9"/>
    <w:rsid w:val="00C53CD9"/>
    <w:rsid w:val="00C71DB6"/>
    <w:rsid w:val="00C72065"/>
    <w:rsid w:val="00C861C5"/>
    <w:rsid w:val="00C94888"/>
    <w:rsid w:val="00C94E64"/>
    <w:rsid w:val="00C9649F"/>
    <w:rsid w:val="00CA1E69"/>
    <w:rsid w:val="00CA34AC"/>
    <w:rsid w:val="00CA34C1"/>
    <w:rsid w:val="00CA4B54"/>
    <w:rsid w:val="00CA5603"/>
    <w:rsid w:val="00CA7C1E"/>
    <w:rsid w:val="00CB2D1A"/>
    <w:rsid w:val="00CB509D"/>
    <w:rsid w:val="00CB516B"/>
    <w:rsid w:val="00CB5FF4"/>
    <w:rsid w:val="00CB68B6"/>
    <w:rsid w:val="00CB6D43"/>
    <w:rsid w:val="00CC6175"/>
    <w:rsid w:val="00CC76BB"/>
    <w:rsid w:val="00CD060F"/>
    <w:rsid w:val="00CD3466"/>
    <w:rsid w:val="00CE1919"/>
    <w:rsid w:val="00CE2DFA"/>
    <w:rsid w:val="00CE5336"/>
    <w:rsid w:val="00CE790C"/>
    <w:rsid w:val="00CF6E29"/>
    <w:rsid w:val="00D005F6"/>
    <w:rsid w:val="00D110B1"/>
    <w:rsid w:val="00D123CA"/>
    <w:rsid w:val="00D1488D"/>
    <w:rsid w:val="00D14B8E"/>
    <w:rsid w:val="00D14E58"/>
    <w:rsid w:val="00D15B12"/>
    <w:rsid w:val="00D1627C"/>
    <w:rsid w:val="00D201A7"/>
    <w:rsid w:val="00D215CA"/>
    <w:rsid w:val="00D218BA"/>
    <w:rsid w:val="00D30CC8"/>
    <w:rsid w:val="00D33093"/>
    <w:rsid w:val="00D335C6"/>
    <w:rsid w:val="00D402CE"/>
    <w:rsid w:val="00D42B74"/>
    <w:rsid w:val="00D548BE"/>
    <w:rsid w:val="00D55784"/>
    <w:rsid w:val="00D6188A"/>
    <w:rsid w:val="00D65199"/>
    <w:rsid w:val="00D7197A"/>
    <w:rsid w:val="00D72AB5"/>
    <w:rsid w:val="00D75D34"/>
    <w:rsid w:val="00D80AC4"/>
    <w:rsid w:val="00D90C56"/>
    <w:rsid w:val="00D92A98"/>
    <w:rsid w:val="00D93CC2"/>
    <w:rsid w:val="00D975F8"/>
    <w:rsid w:val="00D976FB"/>
    <w:rsid w:val="00DA4936"/>
    <w:rsid w:val="00DB40CA"/>
    <w:rsid w:val="00DB4834"/>
    <w:rsid w:val="00DD222E"/>
    <w:rsid w:val="00DD7323"/>
    <w:rsid w:val="00DE4564"/>
    <w:rsid w:val="00DE6222"/>
    <w:rsid w:val="00DE667F"/>
    <w:rsid w:val="00DF47B8"/>
    <w:rsid w:val="00DF7206"/>
    <w:rsid w:val="00E00C64"/>
    <w:rsid w:val="00E024BA"/>
    <w:rsid w:val="00E03007"/>
    <w:rsid w:val="00E0480F"/>
    <w:rsid w:val="00E05E23"/>
    <w:rsid w:val="00E126C5"/>
    <w:rsid w:val="00E1560A"/>
    <w:rsid w:val="00E175F8"/>
    <w:rsid w:val="00E349EF"/>
    <w:rsid w:val="00E4211D"/>
    <w:rsid w:val="00E44202"/>
    <w:rsid w:val="00E4658B"/>
    <w:rsid w:val="00E469D0"/>
    <w:rsid w:val="00E46F9C"/>
    <w:rsid w:val="00E57238"/>
    <w:rsid w:val="00E603AD"/>
    <w:rsid w:val="00E64B06"/>
    <w:rsid w:val="00E878DB"/>
    <w:rsid w:val="00E909EA"/>
    <w:rsid w:val="00E944A9"/>
    <w:rsid w:val="00E97677"/>
    <w:rsid w:val="00E97D4D"/>
    <w:rsid w:val="00EA3021"/>
    <w:rsid w:val="00EA4795"/>
    <w:rsid w:val="00EA4D8B"/>
    <w:rsid w:val="00EB0004"/>
    <w:rsid w:val="00EB445D"/>
    <w:rsid w:val="00EB776E"/>
    <w:rsid w:val="00EC4BC0"/>
    <w:rsid w:val="00EC7D91"/>
    <w:rsid w:val="00ED0184"/>
    <w:rsid w:val="00ED47E0"/>
    <w:rsid w:val="00EE5E7A"/>
    <w:rsid w:val="00EE6200"/>
    <w:rsid w:val="00EF478A"/>
    <w:rsid w:val="00EF7E1E"/>
    <w:rsid w:val="00F05D0C"/>
    <w:rsid w:val="00F103D3"/>
    <w:rsid w:val="00F17CBF"/>
    <w:rsid w:val="00F236BF"/>
    <w:rsid w:val="00F24527"/>
    <w:rsid w:val="00F246BE"/>
    <w:rsid w:val="00F2742E"/>
    <w:rsid w:val="00F31059"/>
    <w:rsid w:val="00F34DF7"/>
    <w:rsid w:val="00F37089"/>
    <w:rsid w:val="00F37DD2"/>
    <w:rsid w:val="00F4083B"/>
    <w:rsid w:val="00F45F81"/>
    <w:rsid w:val="00F50938"/>
    <w:rsid w:val="00F53F71"/>
    <w:rsid w:val="00F54FB0"/>
    <w:rsid w:val="00F574EA"/>
    <w:rsid w:val="00F60446"/>
    <w:rsid w:val="00F71C2B"/>
    <w:rsid w:val="00F741C3"/>
    <w:rsid w:val="00F81EAC"/>
    <w:rsid w:val="00F8638B"/>
    <w:rsid w:val="00F90079"/>
    <w:rsid w:val="00F93D32"/>
    <w:rsid w:val="00F95AC3"/>
    <w:rsid w:val="00FB72D9"/>
    <w:rsid w:val="00FB7939"/>
    <w:rsid w:val="00FC0694"/>
    <w:rsid w:val="00FC3935"/>
    <w:rsid w:val="00FC55C2"/>
    <w:rsid w:val="00FD042C"/>
    <w:rsid w:val="00FD382B"/>
    <w:rsid w:val="00FD71A9"/>
    <w:rsid w:val="00FE0D36"/>
    <w:rsid w:val="00FE4CAE"/>
    <w:rsid w:val="00FE6381"/>
    <w:rsid w:val="00FF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4DDEA6"/>
  <w15:chartTrackingRefBased/>
  <w15:docId w15:val="{EB536234-D626-4075-B663-DF50DC4F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80283"/>
    <w:pPr>
      <w:spacing w:after="0" w:line="240" w:lineRule="auto"/>
      <w:ind w:firstLine="720"/>
      <w:jc w:val="center"/>
    </w:pPr>
    <w:rPr>
      <w:rFonts w:ascii="Stencil" w:eastAsia="Times New Roman" w:hAnsi="Stencil" w:cs="Times New Roman"/>
      <w:b/>
      <w:sz w:val="32"/>
      <w:szCs w:val="20"/>
    </w:rPr>
  </w:style>
  <w:style w:type="character" w:customStyle="1" w:styleId="TitleChar">
    <w:name w:val="Title Char"/>
    <w:basedOn w:val="DefaultParagraphFont"/>
    <w:link w:val="Title"/>
    <w:rsid w:val="00880283"/>
    <w:rPr>
      <w:rFonts w:ascii="Stencil" w:eastAsia="Times New Roman" w:hAnsi="Stencil" w:cs="Times New Roman"/>
      <w:b/>
      <w:sz w:val="32"/>
      <w:szCs w:val="20"/>
    </w:rPr>
  </w:style>
  <w:style w:type="paragraph" w:styleId="ListParagraph">
    <w:name w:val="List Paragraph"/>
    <w:basedOn w:val="Normal"/>
    <w:uiPriority w:val="34"/>
    <w:qFormat/>
    <w:rsid w:val="00880283"/>
    <w:pPr>
      <w:ind w:left="720"/>
      <w:contextualSpacing/>
    </w:pPr>
  </w:style>
  <w:style w:type="character" w:styleId="Hyperlink">
    <w:name w:val="Hyperlink"/>
    <w:basedOn w:val="DefaultParagraphFont"/>
    <w:uiPriority w:val="99"/>
    <w:unhideWhenUsed/>
    <w:rsid w:val="0054325E"/>
    <w:rPr>
      <w:color w:val="0563C1"/>
      <w:u w:val="single"/>
    </w:rPr>
  </w:style>
  <w:style w:type="paragraph" w:styleId="NormalWeb">
    <w:name w:val="Normal (Web)"/>
    <w:basedOn w:val="Normal"/>
    <w:uiPriority w:val="99"/>
    <w:unhideWhenUsed/>
    <w:rsid w:val="00FC0694"/>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D402C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402CE"/>
    <w:rPr>
      <w:rFonts w:ascii="Calibri" w:hAnsi="Calibri"/>
      <w:szCs w:val="21"/>
    </w:rPr>
  </w:style>
  <w:style w:type="character" w:styleId="UnresolvedMention">
    <w:name w:val="Unresolved Mention"/>
    <w:basedOn w:val="DefaultParagraphFont"/>
    <w:uiPriority w:val="99"/>
    <w:semiHidden/>
    <w:unhideWhenUsed/>
    <w:rsid w:val="00F34DF7"/>
    <w:rPr>
      <w:color w:val="605E5C"/>
      <w:shd w:val="clear" w:color="auto" w:fill="E1DFDD"/>
    </w:rPr>
  </w:style>
  <w:style w:type="character" w:styleId="FollowedHyperlink">
    <w:name w:val="FollowedHyperlink"/>
    <w:basedOn w:val="DefaultParagraphFont"/>
    <w:uiPriority w:val="99"/>
    <w:semiHidden/>
    <w:unhideWhenUsed/>
    <w:rsid w:val="00F34DF7"/>
    <w:rPr>
      <w:color w:val="954F72" w:themeColor="followedHyperlink"/>
      <w:u w:val="single"/>
    </w:rPr>
  </w:style>
  <w:style w:type="character" w:styleId="Strong">
    <w:name w:val="Strong"/>
    <w:basedOn w:val="DefaultParagraphFont"/>
    <w:uiPriority w:val="22"/>
    <w:qFormat/>
    <w:rsid w:val="00BD1761"/>
    <w:rPr>
      <w:b/>
      <w:bCs/>
    </w:rPr>
  </w:style>
  <w:style w:type="paragraph" w:customStyle="1" w:styleId="ydp988e0639yiv1591753765msonormal">
    <w:name w:val="ydp988e0639yiv1591753765msonormal"/>
    <w:basedOn w:val="Normal"/>
    <w:rsid w:val="006048E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8234">
      <w:bodyDiv w:val="1"/>
      <w:marLeft w:val="0"/>
      <w:marRight w:val="0"/>
      <w:marTop w:val="0"/>
      <w:marBottom w:val="0"/>
      <w:divBdr>
        <w:top w:val="none" w:sz="0" w:space="0" w:color="auto"/>
        <w:left w:val="none" w:sz="0" w:space="0" w:color="auto"/>
        <w:bottom w:val="none" w:sz="0" w:space="0" w:color="auto"/>
        <w:right w:val="none" w:sz="0" w:space="0" w:color="auto"/>
      </w:divBdr>
    </w:div>
    <w:div w:id="83035327">
      <w:bodyDiv w:val="1"/>
      <w:marLeft w:val="0"/>
      <w:marRight w:val="0"/>
      <w:marTop w:val="0"/>
      <w:marBottom w:val="0"/>
      <w:divBdr>
        <w:top w:val="none" w:sz="0" w:space="0" w:color="auto"/>
        <w:left w:val="none" w:sz="0" w:space="0" w:color="auto"/>
        <w:bottom w:val="none" w:sz="0" w:space="0" w:color="auto"/>
        <w:right w:val="none" w:sz="0" w:space="0" w:color="auto"/>
      </w:divBdr>
    </w:div>
    <w:div w:id="85884023">
      <w:bodyDiv w:val="1"/>
      <w:marLeft w:val="0"/>
      <w:marRight w:val="0"/>
      <w:marTop w:val="0"/>
      <w:marBottom w:val="0"/>
      <w:divBdr>
        <w:top w:val="none" w:sz="0" w:space="0" w:color="auto"/>
        <w:left w:val="none" w:sz="0" w:space="0" w:color="auto"/>
        <w:bottom w:val="none" w:sz="0" w:space="0" w:color="auto"/>
        <w:right w:val="none" w:sz="0" w:space="0" w:color="auto"/>
      </w:divBdr>
    </w:div>
    <w:div w:id="148207008">
      <w:bodyDiv w:val="1"/>
      <w:marLeft w:val="0"/>
      <w:marRight w:val="0"/>
      <w:marTop w:val="0"/>
      <w:marBottom w:val="0"/>
      <w:divBdr>
        <w:top w:val="none" w:sz="0" w:space="0" w:color="auto"/>
        <w:left w:val="none" w:sz="0" w:space="0" w:color="auto"/>
        <w:bottom w:val="none" w:sz="0" w:space="0" w:color="auto"/>
        <w:right w:val="none" w:sz="0" w:space="0" w:color="auto"/>
      </w:divBdr>
    </w:div>
    <w:div w:id="239410993">
      <w:bodyDiv w:val="1"/>
      <w:marLeft w:val="0"/>
      <w:marRight w:val="0"/>
      <w:marTop w:val="0"/>
      <w:marBottom w:val="0"/>
      <w:divBdr>
        <w:top w:val="none" w:sz="0" w:space="0" w:color="auto"/>
        <w:left w:val="none" w:sz="0" w:space="0" w:color="auto"/>
        <w:bottom w:val="none" w:sz="0" w:space="0" w:color="auto"/>
        <w:right w:val="none" w:sz="0" w:space="0" w:color="auto"/>
      </w:divBdr>
    </w:div>
    <w:div w:id="282344710">
      <w:bodyDiv w:val="1"/>
      <w:marLeft w:val="0"/>
      <w:marRight w:val="0"/>
      <w:marTop w:val="0"/>
      <w:marBottom w:val="0"/>
      <w:divBdr>
        <w:top w:val="none" w:sz="0" w:space="0" w:color="auto"/>
        <w:left w:val="none" w:sz="0" w:space="0" w:color="auto"/>
        <w:bottom w:val="none" w:sz="0" w:space="0" w:color="auto"/>
        <w:right w:val="none" w:sz="0" w:space="0" w:color="auto"/>
      </w:divBdr>
    </w:div>
    <w:div w:id="333924702">
      <w:bodyDiv w:val="1"/>
      <w:marLeft w:val="0"/>
      <w:marRight w:val="0"/>
      <w:marTop w:val="0"/>
      <w:marBottom w:val="0"/>
      <w:divBdr>
        <w:top w:val="none" w:sz="0" w:space="0" w:color="auto"/>
        <w:left w:val="none" w:sz="0" w:space="0" w:color="auto"/>
        <w:bottom w:val="none" w:sz="0" w:space="0" w:color="auto"/>
        <w:right w:val="none" w:sz="0" w:space="0" w:color="auto"/>
      </w:divBdr>
    </w:div>
    <w:div w:id="528758256">
      <w:bodyDiv w:val="1"/>
      <w:marLeft w:val="0"/>
      <w:marRight w:val="0"/>
      <w:marTop w:val="0"/>
      <w:marBottom w:val="0"/>
      <w:divBdr>
        <w:top w:val="none" w:sz="0" w:space="0" w:color="auto"/>
        <w:left w:val="none" w:sz="0" w:space="0" w:color="auto"/>
        <w:bottom w:val="none" w:sz="0" w:space="0" w:color="auto"/>
        <w:right w:val="none" w:sz="0" w:space="0" w:color="auto"/>
      </w:divBdr>
    </w:div>
    <w:div w:id="597760894">
      <w:bodyDiv w:val="1"/>
      <w:marLeft w:val="0"/>
      <w:marRight w:val="0"/>
      <w:marTop w:val="0"/>
      <w:marBottom w:val="0"/>
      <w:divBdr>
        <w:top w:val="none" w:sz="0" w:space="0" w:color="auto"/>
        <w:left w:val="none" w:sz="0" w:space="0" w:color="auto"/>
        <w:bottom w:val="none" w:sz="0" w:space="0" w:color="auto"/>
        <w:right w:val="none" w:sz="0" w:space="0" w:color="auto"/>
      </w:divBdr>
    </w:div>
    <w:div w:id="601764096">
      <w:bodyDiv w:val="1"/>
      <w:marLeft w:val="0"/>
      <w:marRight w:val="0"/>
      <w:marTop w:val="0"/>
      <w:marBottom w:val="0"/>
      <w:divBdr>
        <w:top w:val="none" w:sz="0" w:space="0" w:color="auto"/>
        <w:left w:val="none" w:sz="0" w:space="0" w:color="auto"/>
        <w:bottom w:val="none" w:sz="0" w:space="0" w:color="auto"/>
        <w:right w:val="none" w:sz="0" w:space="0" w:color="auto"/>
      </w:divBdr>
    </w:div>
    <w:div w:id="606422666">
      <w:bodyDiv w:val="1"/>
      <w:marLeft w:val="0"/>
      <w:marRight w:val="0"/>
      <w:marTop w:val="0"/>
      <w:marBottom w:val="0"/>
      <w:divBdr>
        <w:top w:val="none" w:sz="0" w:space="0" w:color="auto"/>
        <w:left w:val="none" w:sz="0" w:space="0" w:color="auto"/>
        <w:bottom w:val="none" w:sz="0" w:space="0" w:color="auto"/>
        <w:right w:val="none" w:sz="0" w:space="0" w:color="auto"/>
      </w:divBdr>
    </w:div>
    <w:div w:id="723329301">
      <w:bodyDiv w:val="1"/>
      <w:marLeft w:val="0"/>
      <w:marRight w:val="0"/>
      <w:marTop w:val="0"/>
      <w:marBottom w:val="0"/>
      <w:divBdr>
        <w:top w:val="none" w:sz="0" w:space="0" w:color="auto"/>
        <w:left w:val="none" w:sz="0" w:space="0" w:color="auto"/>
        <w:bottom w:val="none" w:sz="0" w:space="0" w:color="auto"/>
        <w:right w:val="none" w:sz="0" w:space="0" w:color="auto"/>
      </w:divBdr>
    </w:div>
    <w:div w:id="1160921552">
      <w:bodyDiv w:val="1"/>
      <w:marLeft w:val="0"/>
      <w:marRight w:val="0"/>
      <w:marTop w:val="0"/>
      <w:marBottom w:val="0"/>
      <w:divBdr>
        <w:top w:val="none" w:sz="0" w:space="0" w:color="auto"/>
        <w:left w:val="none" w:sz="0" w:space="0" w:color="auto"/>
        <w:bottom w:val="none" w:sz="0" w:space="0" w:color="auto"/>
        <w:right w:val="none" w:sz="0" w:space="0" w:color="auto"/>
      </w:divBdr>
    </w:div>
    <w:div w:id="1171264105">
      <w:bodyDiv w:val="1"/>
      <w:marLeft w:val="0"/>
      <w:marRight w:val="0"/>
      <w:marTop w:val="0"/>
      <w:marBottom w:val="0"/>
      <w:divBdr>
        <w:top w:val="none" w:sz="0" w:space="0" w:color="auto"/>
        <w:left w:val="none" w:sz="0" w:space="0" w:color="auto"/>
        <w:bottom w:val="none" w:sz="0" w:space="0" w:color="auto"/>
        <w:right w:val="none" w:sz="0" w:space="0" w:color="auto"/>
      </w:divBdr>
    </w:div>
    <w:div w:id="1215772531">
      <w:bodyDiv w:val="1"/>
      <w:marLeft w:val="0"/>
      <w:marRight w:val="0"/>
      <w:marTop w:val="0"/>
      <w:marBottom w:val="0"/>
      <w:divBdr>
        <w:top w:val="none" w:sz="0" w:space="0" w:color="auto"/>
        <w:left w:val="none" w:sz="0" w:space="0" w:color="auto"/>
        <w:bottom w:val="none" w:sz="0" w:space="0" w:color="auto"/>
        <w:right w:val="none" w:sz="0" w:space="0" w:color="auto"/>
      </w:divBdr>
    </w:div>
    <w:div w:id="1225608719">
      <w:bodyDiv w:val="1"/>
      <w:marLeft w:val="0"/>
      <w:marRight w:val="0"/>
      <w:marTop w:val="0"/>
      <w:marBottom w:val="0"/>
      <w:divBdr>
        <w:top w:val="none" w:sz="0" w:space="0" w:color="auto"/>
        <w:left w:val="none" w:sz="0" w:space="0" w:color="auto"/>
        <w:bottom w:val="none" w:sz="0" w:space="0" w:color="auto"/>
        <w:right w:val="none" w:sz="0" w:space="0" w:color="auto"/>
      </w:divBdr>
    </w:div>
    <w:div w:id="1244560524">
      <w:bodyDiv w:val="1"/>
      <w:marLeft w:val="0"/>
      <w:marRight w:val="0"/>
      <w:marTop w:val="0"/>
      <w:marBottom w:val="0"/>
      <w:divBdr>
        <w:top w:val="none" w:sz="0" w:space="0" w:color="auto"/>
        <w:left w:val="none" w:sz="0" w:space="0" w:color="auto"/>
        <w:bottom w:val="none" w:sz="0" w:space="0" w:color="auto"/>
        <w:right w:val="none" w:sz="0" w:space="0" w:color="auto"/>
      </w:divBdr>
    </w:div>
    <w:div w:id="1274751579">
      <w:bodyDiv w:val="1"/>
      <w:marLeft w:val="0"/>
      <w:marRight w:val="0"/>
      <w:marTop w:val="0"/>
      <w:marBottom w:val="0"/>
      <w:divBdr>
        <w:top w:val="none" w:sz="0" w:space="0" w:color="auto"/>
        <w:left w:val="none" w:sz="0" w:space="0" w:color="auto"/>
        <w:bottom w:val="none" w:sz="0" w:space="0" w:color="auto"/>
        <w:right w:val="none" w:sz="0" w:space="0" w:color="auto"/>
      </w:divBdr>
    </w:div>
    <w:div w:id="1344894701">
      <w:bodyDiv w:val="1"/>
      <w:marLeft w:val="0"/>
      <w:marRight w:val="0"/>
      <w:marTop w:val="0"/>
      <w:marBottom w:val="0"/>
      <w:divBdr>
        <w:top w:val="none" w:sz="0" w:space="0" w:color="auto"/>
        <w:left w:val="none" w:sz="0" w:space="0" w:color="auto"/>
        <w:bottom w:val="none" w:sz="0" w:space="0" w:color="auto"/>
        <w:right w:val="none" w:sz="0" w:space="0" w:color="auto"/>
      </w:divBdr>
    </w:div>
    <w:div w:id="1453089883">
      <w:bodyDiv w:val="1"/>
      <w:marLeft w:val="0"/>
      <w:marRight w:val="0"/>
      <w:marTop w:val="0"/>
      <w:marBottom w:val="0"/>
      <w:divBdr>
        <w:top w:val="none" w:sz="0" w:space="0" w:color="auto"/>
        <w:left w:val="none" w:sz="0" w:space="0" w:color="auto"/>
        <w:bottom w:val="none" w:sz="0" w:space="0" w:color="auto"/>
        <w:right w:val="none" w:sz="0" w:space="0" w:color="auto"/>
      </w:divBdr>
    </w:div>
    <w:div w:id="1483112187">
      <w:bodyDiv w:val="1"/>
      <w:marLeft w:val="0"/>
      <w:marRight w:val="0"/>
      <w:marTop w:val="0"/>
      <w:marBottom w:val="0"/>
      <w:divBdr>
        <w:top w:val="none" w:sz="0" w:space="0" w:color="auto"/>
        <w:left w:val="none" w:sz="0" w:space="0" w:color="auto"/>
        <w:bottom w:val="none" w:sz="0" w:space="0" w:color="auto"/>
        <w:right w:val="none" w:sz="0" w:space="0" w:color="auto"/>
      </w:divBdr>
    </w:div>
    <w:div w:id="1507093157">
      <w:bodyDiv w:val="1"/>
      <w:marLeft w:val="0"/>
      <w:marRight w:val="0"/>
      <w:marTop w:val="0"/>
      <w:marBottom w:val="0"/>
      <w:divBdr>
        <w:top w:val="none" w:sz="0" w:space="0" w:color="auto"/>
        <w:left w:val="none" w:sz="0" w:space="0" w:color="auto"/>
        <w:bottom w:val="none" w:sz="0" w:space="0" w:color="auto"/>
        <w:right w:val="none" w:sz="0" w:space="0" w:color="auto"/>
      </w:divBdr>
    </w:div>
    <w:div w:id="1517429642">
      <w:bodyDiv w:val="1"/>
      <w:marLeft w:val="0"/>
      <w:marRight w:val="0"/>
      <w:marTop w:val="0"/>
      <w:marBottom w:val="0"/>
      <w:divBdr>
        <w:top w:val="none" w:sz="0" w:space="0" w:color="auto"/>
        <w:left w:val="none" w:sz="0" w:space="0" w:color="auto"/>
        <w:bottom w:val="none" w:sz="0" w:space="0" w:color="auto"/>
        <w:right w:val="none" w:sz="0" w:space="0" w:color="auto"/>
      </w:divBdr>
    </w:div>
    <w:div w:id="1557201915">
      <w:bodyDiv w:val="1"/>
      <w:marLeft w:val="0"/>
      <w:marRight w:val="0"/>
      <w:marTop w:val="0"/>
      <w:marBottom w:val="0"/>
      <w:divBdr>
        <w:top w:val="none" w:sz="0" w:space="0" w:color="auto"/>
        <w:left w:val="none" w:sz="0" w:space="0" w:color="auto"/>
        <w:bottom w:val="none" w:sz="0" w:space="0" w:color="auto"/>
        <w:right w:val="none" w:sz="0" w:space="0" w:color="auto"/>
      </w:divBdr>
    </w:div>
    <w:div w:id="1565141856">
      <w:bodyDiv w:val="1"/>
      <w:marLeft w:val="0"/>
      <w:marRight w:val="0"/>
      <w:marTop w:val="0"/>
      <w:marBottom w:val="0"/>
      <w:divBdr>
        <w:top w:val="none" w:sz="0" w:space="0" w:color="auto"/>
        <w:left w:val="none" w:sz="0" w:space="0" w:color="auto"/>
        <w:bottom w:val="none" w:sz="0" w:space="0" w:color="auto"/>
        <w:right w:val="none" w:sz="0" w:space="0" w:color="auto"/>
      </w:divBdr>
    </w:div>
    <w:div w:id="1665818903">
      <w:bodyDiv w:val="1"/>
      <w:marLeft w:val="0"/>
      <w:marRight w:val="0"/>
      <w:marTop w:val="0"/>
      <w:marBottom w:val="0"/>
      <w:divBdr>
        <w:top w:val="none" w:sz="0" w:space="0" w:color="auto"/>
        <w:left w:val="none" w:sz="0" w:space="0" w:color="auto"/>
        <w:bottom w:val="none" w:sz="0" w:space="0" w:color="auto"/>
        <w:right w:val="none" w:sz="0" w:space="0" w:color="auto"/>
      </w:divBdr>
    </w:div>
    <w:div w:id="1700816489">
      <w:bodyDiv w:val="1"/>
      <w:marLeft w:val="0"/>
      <w:marRight w:val="0"/>
      <w:marTop w:val="0"/>
      <w:marBottom w:val="0"/>
      <w:divBdr>
        <w:top w:val="none" w:sz="0" w:space="0" w:color="auto"/>
        <w:left w:val="none" w:sz="0" w:space="0" w:color="auto"/>
        <w:bottom w:val="none" w:sz="0" w:space="0" w:color="auto"/>
        <w:right w:val="none" w:sz="0" w:space="0" w:color="auto"/>
      </w:divBdr>
    </w:div>
    <w:div w:id="1735004966">
      <w:bodyDiv w:val="1"/>
      <w:marLeft w:val="0"/>
      <w:marRight w:val="0"/>
      <w:marTop w:val="0"/>
      <w:marBottom w:val="0"/>
      <w:divBdr>
        <w:top w:val="none" w:sz="0" w:space="0" w:color="auto"/>
        <w:left w:val="none" w:sz="0" w:space="0" w:color="auto"/>
        <w:bottom w:val="none" w:sz="0" w:space="0" w:color="auto"/>
        <w:right w:val="none" w:sz="0" w:space="0" w:color="auto"/>
      </w:divBdr>
    </w:div>
    <w:div w:id="1764452796">
      <w:bodyDiv w:val="1"/>
      <w:marLeft w:val="0"/>
      <w:marRight w:val="0"/>
      <w:marTop w:val="0"/>
      <w:marBottom w:val="0"/>
      <w:divBdr>
        <w:top w:val="none" w:sz="0" w:space="0" w:color="auto"/>
        <w:left w:val="none" w:sz="0" w:space="0" w:color="auto"/>
        <w:bottom w:val="none" w:sz="0" w:space="0" w:color="auto"/>
        <w:right w:val="none" w:sz="0" w:space="0" w:color="auto"/>
      </w:divBdr>
    </w:div>
    <w:div w:id="1775587427">
      <w:bodyDiv w:val="1"/>
      <w:marLeft w:val="0"/>
      <w:marRight w:val="0"/>
      <w:marTop w:val="0"/>
      <w:marBottom w:val="0"/>
      <w:divBdr>
        <w:top w:val="none" w:sz="0" w:space="0" w:color="auto"/>
        <w:left w:val="none" w:sz="0" w:space="0" w:color="auto"/>
        <w:bottom w:val="none" w:sz="0" w:space="0" w:color="auto"/>
        <w:right w:val="none" w:sz="0" w:space="0" w:color="auto"/>
      </w:divBdr>
    </w:div>
    <w:div w:id="1839343758">
      <w:bodyDiv w:val="1"/>
      <w:marLeft w:val="0"/>
      <w:marRight w:val="0"/>
      <w:marTop w:val="0"/>
      <w:marBottom w:val="0"/>
      <w:divBdr>
        <w:top w:val="none" w:sz="0" w:space="0" w:color="auto"/>
        <w:left w:val="none" w:sz="0" w:space="0" w:color="auto"/>
        <w:bottom w:val="none" w:sz="0" w:space="0" w:color="auto"/>
        <w:right w:val="none" w:sz="0" w:space="0" w:color="auto"/>
      </w:divBdr>
    </w:div>
    <w:div w:id="1849634183">
      <w:bodyDiv w:val="1"/>
      <w:marLeft w:val="0"/>
      <w:marRight w:val="0"/>
      <w:marTop w:val="0"/>
      <w:marBottom w:val="0"/>
      <w:divBdr>
        <w:top w:val="none" w:sz="0" w:space="0" w:color="auto"/>
        <w:left w:val="none" w:sz="0" w:space="0" w:color="auto"/>
        <w:bottom w:val="none" w:sz="0" w:space="0" w:color="auto"/>
        <w:right w:val="none" w:sz="0" w:space="0" w:color="auto"/>
      </w:divBdr>
    </w:div>
    <w:div w:id="1882787034">
      <w:bodyDiv w:val="1"/>
      <w:marLeft w:val="0"/>
      <w:marRight w:val="0"/>
      <w:marTop w:val="0"/>
      <w:marBottom w:val="0"/>
      <w:divBdr>
        <w:top w:val="none" w:sz="0" w:space="0" w:color="auto"/>
        <w:left w:val="none" w:sz="0" w:space="0" w:color="auto"/>
        <w:bottom w:val="none" w:sz="0" w:space="0" w:color="auto"/>
        <w:right w:val="none" w:sz="0" w:space="0" w:color="auto"/>
      </w:divBdr>
    </w:div>
    <w:div w:id="2021227368">
      <w:bodyDiv w:val="1"/>
      <w:marLeft w:val="0"/>
      <w:marRight w:val="0"/>
      <w:marTop w:val="0"/>
      <w:marBottom w:val="0"/>
      <w:divBdr>
        <w:top w:val="none" w:sz="0" w:space="0" w:color="auto"/>
        <w:left w:val="none" w:sz="0" w:space="0" w:color="auto"/>
        <w:bottom w:val="none" w:sz="0" w:space="0" w:color="auto"/>
        <w:right w:val="none" w:sz="0" w:space="0" w:color="auto"/>
      </w:divBdr>
    </w:div>
    <w:div w:id="20704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ZX9T0kWb4Y"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6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Braxton</dc:creator>
  <cp:keywords/>
  <dc:description/>
  <cp:lastModifiedBy>Balaji Viswanadh G</cp:lastModifiedBy>
  <cp:revision>3</cp:revision>
  <cp:lastPrinted>2022-10-14T01:43:00Z</cp:lastPrinted>
  <dcterms:created xsi:type="dcterms:W3CDTF">2023-07-06T13:21:00Z</dcterms:created>
  <dcterms:modified xsi:type="dcterms:W3CDTF">2023-07-10T12:51:00Z</dcterms:modified>
</cp:coreProperties>
</file>